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250DE" w:rsidTr="0035626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C250DE" w:rsidRPr="002F5664" w:rsidRDefault="00C250DE" w:rsidP="00356265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250DE" w:rsidRDefault="007611E6" w:rsidP="00356265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C250DE" w:rsidRPr="002F5664" w:rsidRDefault="00C250DE" w:rsidP="00356265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C250DE" w:rsidRPr="00821E49" w:rsidRDefault="00C250DE" w:rsidP="00356265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C250DE" w:rsidRPr="00424607" w:rsidRDefault="00C250DE" w:rsidP="00C250DE">
      <w:pPr>
        <w:jc w:val="center"/>
        <w:rPr>
          <w:b/>
        </w:rPr>
      </w:pPr>
    </w:p>
    <w:tbl>
      <w:tblPr>
        <w:tblW w:w="10452" w:type="dxa"/>
        <w:jc w:val="center"/>
        <w:tblInd w:w="-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250DE" w:rsidRPr="00FF70A9" w:rsidTr="004E2DC5">
        <w:trPr>
          <w:gridBefore w:val="2"/>
          <w:wBefore w:w="482" w:type="dxa"/>
          <w:jc w:val="center"/>
        </w:trPr>
        <w:tc>
          <w:tcPr>
            <w:tcW w:w="9970" w:type="dxa"/>
            <w:gridSpan w:val="14"/>
          </w:tcPr>
          <w:p w:rsidR="00C250DE" w:rsidRPr="00FF70A9" w:rsidRDefault="00C250DE" w:rsidP="00F236CC">
            <w:pPr>
              <w:jc w:val="center"/>
              <w:rPr>
                <w:b/>
                <w:sz w:val="28"/>
                <w:szCs w:val="28"/>
              </w:rPr>
            </w:pPr>
            <w:r w:rsidRPr="00FF70A9">
              <w:rPr>
                <w:b/>
                <w:sz w:val="28"/>
                <w:szCs w:val="28"/>
              </w:rPr>
              <w:t xml:space="preserve">КАРАР                                                  </w:t>
            </w:r>
            <w:r w:rsidR="00BA676F">
              <w:rPr>
                <w:b/>
                <w:sz w:val="28"/>
                <w:szCs w:val="28"/>
              </w:rPr>
              <w:t xml:space="preserve">  </w:t>
            </w:r>
            <w:r w:rsidR="004E1B70">
              <w:rPr>
                <w:b/>
                <w:sz w:val="28"/>
                <w:szCs w:val="28"/>
              </w:rPr>
              <w:t xml:space="preserve">                   </w:t>
            </w:r>
            <w:r w:rsidR="00BA676F">
              <w:rPr>
                <w:b/>
                <w:sz w:val="28"/>
                <w:szCs w:val="28"/>
              </w:rPr>
              <w:t xml:space="preserve">   </w:t>
            </w:r>
            <w:r w:rsidRPr="00FF70A9">
              <w:rPr>
                <w:b/>
                <w:sz w:val="28"/>
                <w:szCs w:val="28"/>
              </w:rPr>
              <w:t>ПОСТАНОВЛЕНИЕ</w:t>
            </w:r>
          </w:p>
          <w:p w:rsidR="00C250DE" w:rsidRPr="00FF70A9" w:rsidRDefault="00C250DE" w:rsidP="00F236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50DE" w:rsidRPr="004E2DC5" w:rsidTr="004E2DC5">
        <w:trPr>
          <w:gridAfter w:val="1"/>
          <w:wAfter w:w="13" w:type="dxa"/>
          <w:jc w:val="center"/>
        </w:trPr>
        <w:tc>
          <w:tcPr>
            <w:tcW w:w="453" w:type="dxa"/>
          </w:tcPr>
          <w:p w:rsidR="00C250DE" w:rsidRPr="004E2DC5" w:rsidRDefault="00C250DE" w:rsidP="00356265">
            <w:pPr>
              <w:jc w:val="center"/>
            </w:pPr>
            <w:r w:rsidRPr="004E2DC5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DE" w:rsidRPr="004E2DC5" w:rsidRDefault="004E1B70" w:rsidP="00356265">
            <w:pPr>
              <w:jc w:val="center"/>
            </w:pPr>
            <w:r>
              <w:t>04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r w:rsidRPr="004E2DC5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BE3CBB">
            <w:pPr>
              <w:pStyle w:val="a6"/>
              <w:tabs>
                <w:tab w:val="left" w:pos="708"/>
              </w:tabs>
              <w:rPr>
                <w:rFonts w:ascii="Times New Roman" w:hAnsi="Times New Roman" w:cs="ATimes"/>
                <w:sz w:val="24"/>
                <w:szCs w:val="24"/>
              </w:rPr>
            </w:pPr>
            <w:r>
              <w:rPr>
                <w:rFonts w:ascii="Times New Roman" w:hAnsi="Times New Roman" w:cs="ATimes"/>
                <w:sz w:val="24"/>
                <w:szCs w:val="24"/>
              </w:rPr>
              <w:t>2020</w:t>
            </w:r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 xml:space="preserve"> </w:t>
            </w:r>
            <w:proofErr w:type="spellStart"/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>й</w:t>
            </w:r>
            <w:proofErr w:type="spellEnd"/>
            <w:r w:rsidR="00C250DE" w:rsidRPr="004E2DC5">
              <w:rPr>
                <w:rFonts w:ascii="Times New Roman" w:hAnsi="Times New Roman" w:cs="ATimes"/>
                <w:sz w:val="24"/>
                <w:szCs w:val="24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FF70A9">
            <w:pPr>
              <w:jc w:val="center"/>
            </w:pPr>
            <w:r w:rsidRPr="004E2DC5"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750D98" w:rsidP="00FF70A9">
            <w:pPr>
              <w:jc w:val="center"/>
            </w:pPr>
            <w:r>
              <w:t>50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FF70A9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  <w:r w:rsidRPr="004E2DC5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04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C250DE" w:rsidP="00356265">
            <w:pPr>
              <w:jc w:val="center"/>
            </w:pPr>
            <w:r w:rsidRPr="004E2DC5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356265">
            <w:pPr>
              <w:jc w:val="center"/>
            </w:pPr>
            <w: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E" w:rsidRPr="004E2DC5" w:rsidRDefault="004E1B70" w:rsidP="00BE3CBB">
            <w:pPr>
              <w:jc w:val="center"/>
            </w:pPr>
            <w:r>
              <w:t>2020</w:t>
            </w:r>
            <w:r w:rsidR="00C250DE" w:rsidRPr="004E2DC5">
              <w:t xml:space="preserve"> г.</w:t>
            </w:r>
          </w:p>
        </w:tc>
      </w:tr>
    </w:tbl>
    <w:p w:rsidR="00C250DE" w:rsidRPr="004E2DC5" w:rsidRDefault="00C250DE" w:rsidP="00C250DE"/>
    <w:p w:rsidR="004E1B70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</w:p>
    <w:p w:rsidR="004E1B70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jc w:val="center"/>
        <w:rPr>
          <w:b/>
          <w:color w:val="000000"/>
          <w:sz w:val="28"/>
          <w:szCs w:val="28"/>
          <w:lang w:eastAsia="ru-RU"/>
        </w:rPr>
      </w:pPr>
      <w:r w:rsidRPr="008B4440">
        <w:rPr>
          <w:b/>
          <w:color w:val="000000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Pr="006C077A">
        <w:rPr>
          <w:b/>
          <w:color w:val="000000"/>
          <w:sz w:val="28"/>
          <w:szCs w:val="28"/>
          <w:lang w:eastAsia="ru-RU"/>
        </w:rPr>
        <w:t>Администрации 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Карабашевский</w:t>
      </w:r>
      <w:proofErr w:type="spellEnd"/>
      <w:r w:rsidRPr="006C077A">
        <w:rPr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  <w:lang w:eastAsia="ru-RU"/>
        </w:rPr>
        <w:t>Илишевский</w:t>
      </w:r>
      <w:proofErr w:type="spellEnd"/>
      <w:r w:rsidRPr="006C077A">
        <w:rPr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E1B70" w:rsidRDefault="004E1B70" w:rsidP="004E1B70">
      <w:pPr>
        <w:ind w:left="-142" w:firstLine="142"/>
        <w:jc w:val="center"/>
        <w:rPr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ind w:left="-142" w:firstLine="142"/>
        <w:jc w:val="center"/>
        <w:rPr>
          <w:color w:val="000000"/>
          <w:sz w:val="28"/>
          <w:szCs w:val="28"/>
          <w:lang w:eastAsia="ru-RU"/>
        </w:rPr>
      </w:pPr>
    </w:p>
    <w:p w:rsidR="004E1B70" w:rsidRPr="006C077A" w:rsidRDefault="004E1B70" w:rsidP="004E1B70">
      <w:pPr>
        <w:widowControl w:val="0"/>
        <w:spacing w:before="240" w:after="270" w:line="298" w:lineRule="exact"/>
        <w:ind w:left="20" w:firstLine="660"/>
        <w:jc w:val="both"/>
        <w:rPr>
          <w:color w:val="000000"/>
          <w:sz w:val="28"/>
          <w:szCs w:val="28"/>
          <w:lang w:eastAsia="ru-RU"/>
        </w:rPr>
      </w:pPr>
      <w:r w:rsidRPr="006C077A">
        <w:rPr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4E1B70" w:rsidRDefault="004E1B70" w:rsidP="004E1B70">
      <w:pPr>
        <w:widowControl w:val="0"/>
        <w:numPr>
          <w:ilvl w:val="0"/>
          <w:numId w:val="5"/>
        </w:numPr>
        <w:tabs>
          <w:tab w:val="left" w:pos="841"/>
        </w:tabs>
        <w:suppressAutoHyphens w:val="0"/>
        <w:spacing w:line="302" w:lineRule="exact"/>
        <w:ind w:left="20" w:firstLine="500"/>
        <w:jc w:val="both"/>
        <w:rPr>
          <w:color w:val="000000"/>
          <w:sz w:val="28"/>
          <w:szCs w:val="28"/>
          <w:lang w:eastAsia="ru-RU"/>
        </w:rPr>
      </w:pPr>
      <w:r w:rsidRPr="006C077A">
        <w:rPr>
          <w:color w:val="000000"/>
          <w:sz w:val="28"/>
          <w:szCs w:val="28"/>
          <w:lang w:eastAsia="ru-RU"/>
        </w:rPr>
        <w:t>Утвердить прилагаемое Положение о порядке расходования средств резервного фонда Администрации сельского поселения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Карабашевский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Илишевский</w:t>
      </w:r>
      <w:proofErr w:type="spellEnd"/>
      <w:r w:rsidRPr="006C077A">
        <w:rPr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E1B70" w:rsidRPr="006C077A" w:rsidRDefault="004E1B70" w:rsidP="004E1B70">
      <w:pPr>
        <w:widowControl w:val="0"/>
        <w:numPr>
          <w:ilvl w:val="0"/>
          <w:numId w:val="5"/>
        </w:numPr>
        <w:tabs>
          <w:tab w:val="left" w:pos="841"/>
        </w:tabs>
        <w:suppressAutoHyphens w:val="0"/>
        <w:spacing w:line="302" w:lineRule="exact"/>
        <w:ind w:left="20" w:firstLine="500"/>
        <w:jc w:val="both"/>
        <w:rPr>
          <w:color w:val="000000"/>
          <w:sz w:val="28"/>
          <w:szCs w:val="28"/>
          <w:lang w:eastAsia="ru-RU"/>
        </w:rPr>
      </w:pPr>
    </w:p>
    <w:p w:rsidR="004E1B70" w:rsidRPr="006C077A" w:rsidRDefault="004A6A73" w:rsidP="004E1B70">
      <w:pPr>
        <w:widowControl w:val="0"/>
        <w:tabs>
          <w:tab w:val="left" w:pos="831"/>
        </w:tabs>
        <w:spacing w:line="302" w:lineRule="exact"/>
        <w:ind w:firstLine="52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32.4pt;margin-top:119.5pt;width:82.3pt;height:27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<v:textbox style="mso-fit-shape-to-text:t" inset="0,0,0,0">
              <w:txbxContent>
                <w:p w:rsidR="004E1B70" w:rsidRDefault="004E1B70" w:rsidP="004E1B70">
                  <w:pPr>
                    <w:pStyle w:val="13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4E1B70" w:rsidRPr="006C077A">
        <w:rPr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4E1B70">
        <w:rPr>
          <w:color w:val="000000"/>
          <w:sz w:val="28"/>
          <w:szCs w:val="28"/>
          <w:lang w:eastAsia="ru-RU"/>
        </w:rPr>
        <w:t>Карабашевский</w:t>
      </w:r>
      <w:proofErr w:type="spellEnd"/>
      <w:r w:rsidR="004E1B70" w:rsidRPr="006C077A"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E1B70">
        <w:rPr>
          <w:color w:val="000000"/>
          <w:sz w:val="28"/>
          <w:szCs w:val="28"/>
          <w:lang w:eastAsia="ru-RU"/>
        </w:rPr>
        <w:t>Илишевский</w:t>
      </w:r>
      <w:proofErr w:type="spellEnd"/>
      <w:r w:rsidR="004E1B70" w:rsidRPr="006C077A">
        <w:rPr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E1B70">
        <w:rPr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="004E1B70" w:rsidRPr="006C077A">
        <w:rPr>
          <w:color w:val="000000"/>
          <w:sz w:val="28"/>
          <w:szCs w:val="28"/>
          <w:lang w:eastAsia="ru-RU"/>
        </w:rPr>
        <w:t>.</w:t>
      </w:r>
    </w:p>
    <w:p w:rsidR="004E1B70" w:rsidRPr="006C077A" w:rsidRDefault="004E1B70" w:rsidP="004E1B70">
      <w:pPr>
        <w:widowControl w:val="0"/>
        <w:tabs>
          <w:tab w:val="left" w:pos="831"/>
        </w:tabs>
        <w:spacing w:line="302" w:lineRule="exact"/>
        <w:jc w:val="both"/>
        <w:rPr>
          <w:color w:val="000000"/>
          <w:sz w:val="28"/>
          <w:szCs w:val="28"/>
          <w:lang w:eastAsia="ru-RU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4E1B70" w:rsidRDefault="004E1B70" w:rsidP="004E1B70">
      <w:pPr>
        <w:rPr>
          <w:sz w:val="28"/>
          <w:szCs w:val="28"/>
        </w:rPr>
      </w:pPr>
    </w:p>
    <w:p w:rsidR="00826301" w:rsidRDefault="00826301" w:rsidP="004E1B70">
      <w:pPr>
        <w:rPr>
          <w:sz w:val="28"/>
          <w:szCs w:val="28"/>
        </w:rPr>
      </w:pPr>
    </w:p>
    <w:p w:rsidR="004E1B70" w:rsidRPr="00C562A8" w:rsidRDefault="004E1B70" w:rsidP="004E1B70">
      <w:pPr>
        <w:widowControl w:val="0"/>
        <w:spacing w:line="254" w:lineRule="exact"/>
        <w:ind w:left="4395"/>
        <w:jc w:val="right"/>
        <w:rPr>
          <w:lang w:eastAsia="ru-RU"/>
        </w:rPr>
      </w:pPr>
      <w:bookmarkStart w:id="0" w:name="bookmark4"/>
      <w:bookmarkEnd w:id="0"/>
      <w:r w:rsidRPr="00C562A8">
        <w:rPr>
          <w:lang w:eastAsia="ru-RU"/>
        </w:rPr>
        <w:t>Утверждено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постановлением главы 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сельского поселения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proofErr w:type="spellStart"/>
      <w:r>
        <w:rPr>
          <w:lang w:eastAsia="ru-RU"/>
        </w:rPr>
        <w:t>Карабашевский</w:t>
      </w:r>
      <w:proofErr w:type="spellEnd"/>
      <w:r w:rsidRPr="00C562A8">
        <w:rPr>
          <w:lang w:eastAsia="ru-RU"/>
        </w:rPr>
        <w:t xml:space="preserve"> сельсовет </w:t>
      </w:r>
    </w:p>
    <w:p w:rsidR="004E1B70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 xml:space="preserve">муниципального района 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proofErr w:type="spellStart"/>
      <w:r w:rsidRPr="00B416A1">
        <w:rPr>
          <w:lang w:eastAsia="ru-RU"/>
        </w:rPr>
        <w:t>Илишевский</w:t>
      </w:r>
      <w:proofErr w:type="spellEnd"/>
      <w:r w:rsidRPr="00C562A8">
        <w:rPr>
          <w:lang w:eastAsia="ru-RU"/>
        </w:rPr>
        <w:t xml:space="preserve"> район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 w:rsidRPr="00C562A8">
        <w:rPr>
          <w:lang w:eastAsia="ru-RU"/>
        </w:rPr>
        <w:t>Республики Башкортостан</w:t>
      </w:r>
    </w:p>
    <w:p w:rsidR="004E1B70" w:rsidRPr="00C562A8" w:rsidRDefault="004E1B70" w:rsidP="004E1B70">
      <w:pPr>
        <w:widowControl w:val="0"/>
        <w:spacing w:line="254" w:lineRule="exact"/>
        <w:ind w:left="4395" w:right="20"/>
        <w:jc w:val="right"/>
        <w:rPr>
          <w:lang w:eastAsia="ru-RU"/>
        </w:rPr>
      </w:pPr>
      <w:r>
        <w:rPr>
          <w:lang w:eastAsia="ru-RU"/>
        </w:rPr>
        <w:t xml:space="preserve">от 04 сентября 2020 г. № </w:t>
      </w:r>
      <w:r w:rsidR="004927B7">
        <w:rPr>
          <w:lang w:eastAsia="ru-RU"/>
        </w:rPr>
        <w:t>50</w:t>
      </w:r>
    </w:p>
    <w:p w:rsidR="004E1B70" w:rsidRPr="00C562A8" w:rsidRDefault="004E1B70" w:rsidP="004E1B70">
      <w:pPr>
        <w:widowControl w:val="0"/>
        <w:spacing w:line="254" w:lineRule="exact"/>
        <w:ind w:left="4080" w:right="20"/>
        <w:jc w:val="both"/>
        <w:rPr>
          <w:sz w:val="28"/>
          <w:szCs w:val="28"/>
          <w:lang w:eastAsia="ru-RU"/>
        </w:rPr>
      </w:pPr>
    </w:p>
    <w:p w:rsidR="004E1B70" w:rsidRPr="00C562A8" w:rsidRDefault="004E1B70" w:rsidP="004E1B70">
      <w:pPr>
        <w:widowControl w:val="0"/>
        <w:spacing w:line="254" w:lineRule="exact"/>
        <w:ind w:left="4080" w:right="20"/>
        <w:jc w:val="both"/>
        <w:rPr>
          <w:sz w:val="28"/>
          <w:szCs w:val="28"/>
          <w:lang w:eastAsia="ru-RU"/>
        </w:rPr>
      </w:pPr>
    </w:p>
    <w:p w:rsidR="004E1B70" w:rsidRPr="00C562A8" w:rsidRDefault="004E1B70" w:rsidP="004E1B70">
      <w:pPr>
        <w:widowControl w:val="0"/>
        <w:spacing w:before="240" w:after="60" w:line="298" w:lineRule="exac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</w:t>
      </w:r>
      <w:r w:rsidRPr="00C562A8">
        <w:rPr>
          <w:b/>
          <w:color w:val="000000"/>
          <w:sz w:val="28"/>
          <w:szCs w:val="28"/>
          <w:lang w:eastAsia="ru-RU"/>
        </w:rPr>
        <w:t>ПОЛОЖЕНИЕ</w:t>
      </w:r>
    </w:p>
    <w:p w:rsidR="004E1B70" w:rsidRDefault="004E1B70" w:rsidP="004E1B70">
      <w:pPr>
        <w:widowControl w:val="0"/>
        <w:spacing w:before="240" w:after="278" w:line="298" w:lineRule="exact"/>
        <w:jc w:val="center"/>
        <w:rPr>
          <w:b/>
          <w:color w:val="000000"/>
          <w:sz w:val="28"/>
          <w:szCs w:val="28"/>
          <w:lang w:eastAsia="ru-RU"/>
        </w:rPr>
      </w:pPr>
      <w:r w:rsidRPr="00C562A8">
        <w:rPr>
          <w:b/>
          <w:color w:val="000000"/>
          <w:sz w:val="28"/>
          <w:szCs w:val="28"/>
          <w:lang w:eastAsia="ru-RU"/>
        </w:rPr>
        <w:t>О ПОРЯДКЕ РАСХОДОВАНИЯ СРЕДСТВ РЕЗЕРВНОГО ФОНДА АДМИНИСТРАЦИИ 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КАРАБАШЕВСКИЙ</w:t>
      </w:r>
      <w:r w:rsidRPr="00C562A8">
        <w:rPr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26301" w:rsidRPr="00C562A8" w:rsidRDefault="00826301" w:rsidP="004E1B70">
      <w:pPr>
        <w:widowControl w:val="0"/>
        <w:spacing w:before="240" w:after="278" w:line="298" w:lineRule="exact"/>
        <w:jc w:val="center"/>
        <w:rPr>
          <w:b/>
          <w:color w:val="000000"/>
          <w:sz w:val="28"/>
          <w:szCs w:val="28"/>
          <w:lang w:eastAsia="ru-RU"/>
        </w:rPr>
      </w:pPr>
    </w:p>
    <w:p w:rsidR="004E1B70" w:rsidRPr="00C03FC6" w:rsidRDefault="004E1B70" w:rsidP="004E1B70">
      <w:pPr>
        <w:ind w:firstLine="708"/>
        <w:jc w:val="both"/>
        <w:rPr>
          <w:sz w:val="28"/>
          <w:szCs w:val="28"/>
          <w:lang w:eastAsia="ru-RU"/>
        </w:rPr>
      </w:pPr>
      <w:r w:rsidRPr="00C03FC6">
        <w:rPr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Карабашевский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C03FC6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C03FC6">
        <w:rPr>
          <w:sz w:val="28"/>
          <w:szCs w:val="28"/>
          <w:lang w:eastAsia="ru-RU"/>
        </w:rPr>
        <w:t>Илишевский</w:t>
      </w:r>
      <w:proofErr w:type="spellEnd"/>
      <w:r w:rsidRPr="00C03FC6">
        <w:rPr>
          <w:sz w:val="28"/>
          <w:szCs w:val="28"/>
          <w:lang w:eastAsia="ru-RU"/>
        </w:rPr>
        <w:t xml:space="preserve">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Карабашевский</w:t>
      </w:r>
      <w:proofErr w:type="spellEnd"/>
      <w:r w:rsidRPr="00C03FC6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3FC6">
        <w:rPr>
          <w:sz w:val="28"/>
          <w:szCs w:val="28"/>
          <w:lang w:eastAsia="ru-RU"/>
        </w:rPr>
        <w:t>Илишевский</w:t>
      </w:r>
      <w:proofErr w:type="spellEnd"/>
      <w:r w:rsidRPr="00C03FC6">
        <w:rPr>
          <w:sz w:val="28"/>
          <w:szCs w:val="28"/>
          <w:lang w:eastAsia="ru-RU"/>
        </w:rPr>
        <w:t xml:space="preserve"> район Республики Башкортостан (далее - резервный фонд).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. </w:t>
      </w:r>
    </w:p>
    <w:p w:rsidR="004E1B70" w:rsidRPr="00C03FC6" w:rsidRDefault="004E1B70" w:rsidP="004E1B70">
      <w:pPr>
        <w:ind w:firstLine="540"/>
        <w:jc w:val="both"/>
        <w:rPr>
          <w:bCs/>
          <w:sz w:val="28"/>
          <w:szCs w:val="28"/>
        </w:rPr>
      </w:pPr>
      <w:r w:rsidRPr="00C03FC6">
        <w:rPr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bCs/>
          <w:sz w:val="28"/>
          <w:szCs w:val="28"/>
        </w:rPr>
        <w:t>сельского поселения</w:t>
      </w:r>
      <w:r w:rsidRPr="00C03FC6">
        <w:rPr>
          <w:bCs/>
          <w:sz w:val="28"/>
          <w:szCs w:val="28"/>
        </w:rPr>
        <w:t xml:space="preserve"> на соответствующий год.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поддержка общественных организаций и объединений;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мероприятий местного значения;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4E1B70" w:rsidRPr="00C03FC6" w:rsidRDefault="004E1B70" w:rsidP="004E1B70">
      <w:pPr>
        <w:ind w:firstLine="709"/>
        <w:jc w:val="both"/>
        <w:rPr>
          <w:bCs/>
          <w:sz w:val="28"/>
          <w:szCs w:val="28"/>
        </w:rPr>
      </w:pPr>
      <w:r w:rsidRPr="00C03FC6">
        <w:rPr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bCs/>
          <w:color w:val="000000"/>
          <w:sz w:val="28"/>
          <w:szCs w:val="28"/>
        </w:rPr>
        <w:t xml:space="preserve">пострадавшего в результате чрезвычайных </w:t>
      </w:r>
      <w:r w:rsidRPr="00C03FC6">
        <w:rPr>
          <w:bCs/>
          <w:color w:val="000000"/>
          <w:sz w:val="28"/>
          <w:szCs w:val="28"/>
        </w:rPr>
        <w:lastRenderedPageBreak/>
        <w:t xml:space="preserve">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bCs/>
          <w:color w:val="000000"/>
          <w:sz w:val="28"/>
          <w:szCs w:val="28"/>
        </w:rPr>
        <w:t>сельского поселения</w:t>
      </w:r>
      <w:r w:rsidRPr="00C03FC6">
        <w:rPr>
          <w:bCs/>
          <w:sz w:val="28"/>
          <w:szCs w:val="28"/>
        </w:rPr>
        <w:t>;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. 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Распоряжения Администрации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>
        <w:rPr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sz w:val="28"/>
          <w:szCs w:val="20"/>
          <w:lang w:eastAsia="ru-RU"/>
        </w:rPr>
        <w:t xml:space="preserve">исполнительно- распорядительных органов и организаций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, осуществляющих эти мероприятия, недостаточно.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В распоряжении Администрации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>
        <w:rPr>
          <w:sz w:val="28"/>
          <w:szCs w:val="20"/>
          <w:lang w:eastAsia="ru-RU"/>
        </w:rPr>
        <w:t xml:space="preserve">вления их расходования готовит </w:t>
      </w:r>
      <w:r w:rsidRPr="00C300FF">
        <w:rPr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Pr="00DA52AA">
        <w:rPr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>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7. Подразделения администрации и организаций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>
        <w:rPr>
          <w:sz w:val="28"/>
          <w:szCs w:val="20"/>
          <w:lang w:eastAsia="ru-RU"/>
        </w:rPr>
        <w:t>Администрацию сельского поселения</w:t>
      </w:r>
      <w:r w:rsidRPr="00C03FC6">
        <w:rPr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>
        <w:rPr>
          <w:sz w:val="28"/>
          <w:szCs w:val="20"/>
          <w:lang w:eastAsia="ru-RU"/>
        </w:rPr>
        <w:t xml:space="preserve">ю </w:t>
      </w:r>
      <w:r w:rsidRPr="00DA52AA">
        <w:rPr>
          <w:sz w:val="28"/>
          <w:szCs w:val="20"/>
          <w:lang w:eastAsia="ru-RU"/>
        </w:rPr>
        <w:t>сельского поселения</w:t>
      </w:r>
      <w:r w:rsidRPr="00C03FC6">
        <w:rPr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 xml:space="preserve">10. Администрация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 xml:space="preserve">ежеквартально информирует Совет </w:t>
      </w:r>
      <w:r w:rsidRPr="00DA52AA">
        <w:rPr>
          <w:sz w:val="28"/>
          <w:szCs w:val="20"/>
          <w:lang w:eastAsia="ru-RU"/>
        </w:rPr>
        <w:t xml:space="preserve">сельского поселения </w:t>
      </w:r>
      <w:r w:rsidRPr="00C03FC6">
        <w:rPr>
          <w:sz w:val="28"/>
          <w:szCs w:val="20"/>
          <w:lang w:eastAsia="ru-RU"/>
        </w:rPr>
        <w:t>о расходовании средств резервного фонда.</w:t>
      </w:r>
    </w:p>
    <w:p w:rsidR="004E1B70" w:rsidRPr="00C03FC6" w:rsidRDefault="004E1B70" w:rsidP="004E1B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eastAsia="ru-RU"/>
        </w:rPr>
      </w:pPr>
      <w:r w:rsidRPr="00C03FC6">
        <w:rPr>
          <w:sz w:val="28"/>
          <w:szCs w:val="20"/>
          <w:lang w:eastAsia="ru-RU"/>
        </w:rPr>
        <w:t>11. Контроль за целевым использованием средств резервного фонда осуществляют органы, осуществляющие муниципальный финансовый контроль.</w:t>
      </w:r>
    </w:p>
    <w:p w:rsidR="004E1B70" w:rsidRPr="00C03FC6" w:rsidRDefault="004E1B70" w:rsidP="004E1B70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bookmarkStart w:id="1" w:name="_GoBack"/>
      <w:bookmarkEnd w:id="1"/>
    </w:p>
    <w:p w:rsidR="00C250DE" w:rsidRPr="00DD1ECF" w:rsidRDefault="00C250DE" w:rsidP="00644504">
      <w:pPr>
        <w:pStyle w:val="a4"/>
        <w:spacing w:line="360" w:lineRule="auto"/>
        <w:ind w:left="720" w:right="-1134" w:hanging="153"/>
        <w:jc w:val="both"/>
        <w:rPr>
          <w:sz w:val="24"/>
          <w:szCs w:val="24"/>
        </w:rPr>
      </w:pPr>
    </w:p>
    <w:sectPr w:rsidR="00C250DE" w:rsidRPr="00DD1ECF" w:rsidSect="004E2DC5">
      <w:pgSz w:w="11906" w:h="16838"/>
      <w:pgMar w:top="709" w:right="991" w:bottom="56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33EA1"/>
    <w:multiLevelType w:val="multilevel"/>
    <w:tmpl w:val="FC722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EC1238"/>
    <w:multiLevelType w:val="hybridMultilevel"/>
    <w:tmpl w:val="055AADAC"/>
    <w:lvl w:ilvl="0" w:tplc="B0FE7CB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05CF"/>
    <w:multiLevelType w:val="hybridMultilevel"/>
    <w:tmpl w:val="8214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F3904"/>
    <w:rsid w:val="000133B7"/>
    <w:rsid w:val="000260F2"/>
    <w:rsid w:val="0005586A"/>
    <w:rsid w:val="00075298"/>
    <w:rsid w:val="000763CF"/>
    <w:rsid w:val="00083321"/>
    <w:rsid w:val="00095979"/>
    <w:rsid w:val="00097E72"/>
    <w:rsid w:val="000A13A2"/>
    <w:rsid w:val="000F6B03"/>
    <w:rsid w:val="00107E48"/>
    <w:rsid w:val="001152E3"/>
    <w:rsid w:val="001826D5"/>
    <w:rsid w:val="00187C97"/>
    <w:rsid w:val="001A1F99"/>
    <w:rsid w:val="001B6EEC"/>
    <w:rsid w:val="001C15A8"/>
    <w:rsid w:val="001C2C60"/>
    <w:rsid w:val="001D479F"/>
    <w:rsid w:val="001E4E05"/>
    <w:rsid w:val="002120F1"/>
    <w:rsid w:val="00217404"/>
    <w:rsid w:val="002257D7"/>
    <w:rsid w:val="00276D4E"/>
    <w:rsid w:val="00296D77"/>
    <w:rsid w:val="002B0709"/>
    <w:rsid w:val="002B54F7"/>
    <w:rsid w:val="002E2160"/>
    <w:rsid w:val="00303356"/>
    <w:rsid w:val="003045AA"/>
    <w:rsid w:val="003066A1"/>
    <w:rsid w:val="00356265"/>
    <w:rsid w:val="003660B7"/>
    <w:rsid w:val="003706D1"/>
    <w:rsid w:val="00380BD1"/>
    <w:rsid w:val="00393ED8"/>
    <w:rsid w:val="003A1DEF"/>
    <w:rsid w:val="003A46EB"/>
    <w:rsid w:val="003A5EA8"/>
    <w:rsid w:val="003B049E"/>
    <w:rsid w:val="003B4277"/>
    <w:rsid w:val="003B483A"/>
    <w:rsid w:val="003C1126"/>
    <w:rsid w:val="003F1AFD"/>
    <w:rsid w:val="0040338E"/>
    <w:rsid w:val="00406E52"/>
    <w:rsid w:val="00431E09"/>
    <w:rsid w:val="004460CF"/>
    <w:rsid w:val="0045116C"/>
    <w:rsid w:val="0045154A"/>
    <w:rsid w:val="004612AD"/>
    <w:rsid w:val="004927B7"/>
    <w:rsid w:val="004A6A73"/>
    <w:rsid w:val="004B4950"/>
    <w:rsid w:val="004D595F"/>
    <w:rsid w:val="004D7AFC"/>
    <w:rsid w:val="004E1B70"/>
    <w:rsid w:val="004E2493"/>
    <w:rsid w:val="004E2DC5"/>
    <w:rsid w:val="005003AD"/>
    <w:rsid w:val="00505385"/>
    <w:rsid w:val="00512B54"/>
    <w:rsid w:val="005302CE"/>
    <w:rsid w:val="005647ED"/>
    <w:rsid w:val="00572736"/>
    <w:rsid w:val="00576439"/>
    <w:rsid w:val="005810F2"/>
    <w:rsid w:val="005840F7"/>
    <w:rsid w:val="00584959"/>
    <w:rsid w:val="00586D41"/>
    <w:rsid w:val="0059598C"/>
    <w:rsid w:val="005C25E8"/>
    <w:rsid w:val="005D1723"/>
    <w:rsid w:val="005E0499"/>
    <w:rsid w:val="005E75FE"/>
    <w:rsid w:val="00603035"/>
    <w:rsid w:val="00610598"/>
    <w:rsid w:val="006309F1"/>
    <w:rsid w:val="00644504"/>
    <w:rsid w:val="00646632"/>
    <w:rsid w:val="00655F89"/>
    <w:rsid w:val="00680218"/>
    <w:rsid w:val="00681342"/>
    <w:rsid w:val="0069719D"/>
    <w:rsid w:val="006B7D5A"/>
    <w:rsid w:val="006C1D53"/>
    <w:rsid w:val="006C53B5"/>
    <w:rsid w:val="006F1C6E"/>
    <w:rsid w:val="00712022"/>
    <w:rsid w:val="00750D98"/>
    <w:rsid w:val="007549DD"/>
    <w:rsid w:val="007611E6"/>
    <w:rsid w:val="00780C93"/>
    <w:rsid w:val="00794A29"/>
    <w:rsid w:val="007A1D04"/>
    <w:rsid w:val="007A46EF"/>
    <w:rsid w:val="007B640D"/>
    <w:rsid w:val="007E3BC3"/>
    <w:rsid w:val="007E4ED4"/>
    <w:rsid w:val="007E5EAA"/>
    <w:rsid w:val="007F17EE"/>
    <w:rsid w:val="008076E3"/>
    <w:rsid w:val="00826056"/>
    <w:rsid w:val="00826301"/>
    <w:rsid w:val="008425FC"/>
    <w:rsid w:val="00842B77"/>
    <w:rsid w:val="00844DF9"/>
    <w:rsid w:val="008641CF"/>
    <w:rsid w:val="008741BC"/>
    <w:rsid w:val="00884A9B"/>
    <w:rsid w:val="00886425"/>
    <w:rsid w:val="00894AFD"/>
    <w:rsid w:val="008A1249"/>
    <w:rsid w:val="008C0497"/>
    <w:rsid w:val="008F129D"/>
    <w:rsid w:val="008F2D45"/>
    <w:rsid w:val="00902384"/>
    <w:rsid w:val="0091323A"/>
    <w:rsid w:val="00932EAD"/>
    <w:rsid w:val="009417E2"/>
    <w:rsid w:val="0095022B"/>
    <w:rsid w:val="00950513"/>
    <w:rsid w:val="00952C8D"/>
    <w:rsid w:val="00964007"/>
    <w:rsid w:val="00983557"/>
    <w:rsid w:val="00991FDF"/>
    <w:rsid w:val="009A3485"/>
    <w:rsid w:val="009A38C7"/>
    <w:rsid w:val="009E3133"/>
    <w:rsid w:val="009E3F7B"/>
    <w:rsid w:val="00A404BE"/>
    <w:rsid w:val="00A62F9B"/>
    <w:rsid w:val="00A64445"/>
    <w:rsid w:val="00A73BB0"/>
    <w:rsid w:val="00A77B87"/>
    <w:rsid w:val="00A85C4E"/>
    <w:rsid w:val="00A92411"/>
    <w:rsid w:val="00AA14CF"/>
    <w:rsid w:val="00AC15C0"/>
    <w:rsid w:val="00AE0A21"/>
    <w:rsid w:val="00AF0253"/>
    <w:rsid w:val="00AF43E8"/>
    <w:rsid w:val="00AF62D1"/>
    <w:rsid w:val="00B02A6D"/>
    <w:rsid w:val="00B064B2"/>
    <w:rsid w:val="00B365D7"/>
    <w:rsid w:val="00B42A06"/>
    <w:rsid w:val="00B66531"/>
    <w:rsid w:val="00BA5D66"/>
    <w:rsid w:val="00BA676F"/>
    <w:rsid w:val="00BB04B3"/>
    <w:rsid w:val="00BC2434"/>
    <w:rsid w:val="00BC5E52"/>
    <w:rsid w:val="00BE3CBB"/>
    <w:rsid w:val="00C04640"/>
    <w:rsid w:val="00C250DE"/>
    <w:rsid w:val="00C4334F"/>
    <w:rsid w:val="00C50C05"/>
    <w:rsid w:val="00C57DE4"/>
    <w:rsid w:val="00C74926"/>
    <w:rsid w:val="00C7537F"/>
    <w:rsid w:val="00C80766"/>
    <w:rsid w:val="00C84A23"/>
    <w:rsid w:val="00C84ED4"/>
    <w:rsid w:val="00C85414"/>
    <w:rsid w:val="00C860F9"/>
    <w:rsid w:val="00C86157"/>
    <w:rsid w:val="00C937F4"/>
    <w:rsid w:val="00C93BB2"/>
    <w:rsid w:val="00CB2DFE"/>
    <w:rsid w:val="00CB7AB3"/>
    <w:rsid w:val="00CC2565"/>
    <w:rsid w:val="00CC52A6"/>
    <w:rsid w:val="00CC7487"/>
    <w:rsid w:val="00CF24EB"/>
    <w:rsid w:val="00D22152"/>
    <w:rsid w:val="00D31306"/>
    <w:rsid w:val="00D31853"/>
    <w:rsid w:val="00D70BD0"/>
    <w:rsid w:val="00D76BD6"/>
    <w:rsid w:val="00D76E10"/>
    <w:rsid w:val="00D857D8"/>
    <w:rsid w:val="00D91CFB"/>
    <w:rsid w:val="00D94B44"/>
    <w:rsid w:val="00DA116A"/>
    <w:rsid w:val="00DC3B2C"/>
    <w:rsid w:val="00DC6608"/>
    <w:rsid w:val="00DD1ECF"/>
    <w:rsid w:val="00DE04B1"/>
    <w:rsid w:val="00DE1DBC"/>
    <w:rsid w:val="00E04075"/>
    <w:rsid w:val="00E123FA"/>
    <w:rsid w:val="00E170BE"/>
    <w:rsid w:val="00E203B6"/>
    <w:rsid w:val="00E24E8A"/>
    <w:rsid w:val="00E300AE"/>
    <w:rsid w:val="00E359E0"/>
    <w:rsid w:val="00E5688F"/>
    <w:rsid w:val="00E94E8E"/>
    <w:rsid w:val="00E954F7"/>
    <w:rsid w:val="00EB14F4"/>
    <w:rsid w:val="00EB6762"/>
    <w:rsid w:val="00EC4C78"/>
    <w:rsid w:val="00ED312F"/>
    <w:rsid w:val="00ED4288"/>
    <w:rsid w:val="00ED6BC9"/>
    <w:rsid w:val="00EE5A00"/>
    <w:rsid w:val="00EF6B2E"/>
    <w:rsid w:val="00EF717F"/>
    <w:rsid w:val="00EF725B"/>
    <w:rsid w:val="00F236CC"/>
    <w:rsid w:val="00F364CE"/>
    <w:rsid w:val="00F43AAC"/>
    <w:rsid w:val="00F7437F"/>
    <w:rsid w:val="00F774EC"/>
    <w:rsid w:val="00FB155A"/>
    <w:rsid w:val="00FB546C"/>
    <w:rsid w:val="00FC3A8D"/>
    <w:rsid w:val="00FF1726"/>
    <w:rsid w:val="00FF3904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8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05385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5385"/>
  </w:style>
  <w:style w:type="paragraph" w:customStyle="1" w:styleId="a3">
    <w:name w:val="Заголовок"/>
    <w:basedOn w:val="a"/>
    <w:next w:val="a4"/>
    <w:rsid w:val="005053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05385"/>
    <w:rPr>
      <w:sz w:val="28"/>
      <w:szCs w:val="20"/>
    </w:rPr>
  </w:style>
  <w:style w:type="paragraph" w:styleId="a5">
    <w:name w:val="List"/>
    <w:basedOn w:val="a4"/>
    <w:rsid w:val="00505385"/>
    <w:rPr>
      <w:rFonts w:cs="Mangal"/>
    </w:rPr>
  </w:style>
  <w:style w:type="paragraph" w:customStyle="1" w:styleId="11">
    <w:name w:val="Название1"/>
    <w:basedOn w:val="a"/>
    <w:rsid w:val="005053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05385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05385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50538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505385"/>
    <w:pPr>
      <w:spacing w:after="120" w:line="480" w:lineRule="auto"/>
    </w:pPr>
  </w:style>
  <w:style w:type="paragraph" w:styleId="a6">
    <w:name w:val="header"/>
    <w:basedOn w:val="a"/>
    <w:link w:val="a7"/>
    <w:rsid w:val="00505385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rFonts w:ascii="ATimes" w:hAnsi="ATimes"/>
      <w:sz w:val="28"/>
      <w:szCs w:val="20"/>
    </w:rPr>
  </w:style>
  <w:style w:type="paragraph" w:customStyle="1" w:styleId="a8">
    <w:name w:val="Содержимое таблицы"/>
    <w:basedOn w:val="a"/>
    <w:rsid w:val="00505385"/>
    <w:pPr>
      <w:suppressLineNumbers/>
    </w:pPr>
  </w:style>
  <w:style w:type="paragraph" w:customStyle="1" w:styleId="a9">
    <w:name w:val="Заголовок таблицы"/>
    <w:basedOn w:val="a8"/>
    <w:rsid w:val="00505385"/>
    <w:pPr>
      <w:jc w:val="center"/>
    </w:pPr>
    <w:rPr>
      <w:b/>
      <w:bCs/>
    </w:rPr>
  </w:style>
  <w:style w:type="paragraph" w:styleId="aa">
    <w:name w:val="Body Text Indent"/>
    <w:basedOn w:val="a"/>
    <w:rsid w:val="00505385"/>
    <w:pPr>
      <w:spacing w:after="120"/>
      <w:ind w:left="283"/>
    </w:pPr>
  </w:style>
  <w:style w:type="paragraph" w:customStyle="1" w:styleId="western">
    <w:name w:val="western"/>
    <w:basedOn w:val="a"/>
    <w:rsid w:val="00FF39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link w:val="a6"/>
    <w:rsid w:val="00C250DE"/>
    <w:rPr>
      <w:rFonts w:ascii="ATimes" w:hAnsi="ATimes" w:cs="ATimes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02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25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954F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04640"/>
    <w:rPr>
      <w:color w:val="0000FF"/>
      <w:u w:val="single"/>
    </w:rPr>
  </w:style>
  <w:style w:type="paragraph" w:customStyle="1" w:styleId="13">
    <w:name w:val="Основной текст1"/>
    <w:basedOn w:val="a"/>
    <w:rsid w:val="004E1B70"/>
    <w:pPr>
      <w:widowControl w:val="0"/>
      <w:shd w:val="clear" w:color="auto" w:fill="FFFFFF"/>
      <w:suppressAutoHyphens w:val="0"/>
      <w:spacing w:before="240" w:after="60" w:line="0" w:lineRule="atLeast"/>
      <w:jc w:val="center"/>
    </w:pPr>
    <w:rPr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9139-83C1-46DD-B156-DFB79B4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6</cp:revision>
  <cp:lastPrinted>2020-10-22T10:08:00Z</cp:lastPrinted>
  <dcterms:created xsi:type="dcterms:W3CDTF">2020-09-15T07:34:00Z</dcterms:created>
  <dcterms:modified xsi:type="dcterms:W3CDTF">2020-10-22T10:08:00Z</dcterms:modified>
</cp:coreProperties>
</file>