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24" w:rsidRPr="00964FBA" w:rsidRDefault="00713F24" w:rsidP="00964F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прав потребителей бытовых услуг населению одна из важнейших. В эту сферу входят работы  и услуги, с которыми мы сталкиваемся ежедневно - ремонт бытовой техники, обуви, химчистка, услуги </w:t>
      </w:r>
      <w:r w:rsidRPr="00964FBA">
        <w:rPr>
          <w:rFonts w:ascii="Times New Roman" w:hAnsi="Times New Roman" w:cs="Times New Roman"/>
          <w:sz w:val="28"/>
          <w:szCs w:val="28"/>
        </w:rPr>
        <w:t>парикмахерских</w:t>
      </w:r>
      <w:r w:rsidRPr="009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услуги.</w:t>
      </w:r>
    </w:p>
    <w:p w:rsidR="00FD20B3" w:rsidRPr="00964FBA" w:rsidRDefault="00FD20B3" w:rsidP="00FD20B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F24" w:rsidRPr="00964FBA" w:rsidRDefault="00713F24" w:rsidP="00713F2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B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 чем следует знать потребителю </w:t>
      </w:r>
      <w:r w:rsidR="00827994" w:rsidRPr="00964FBA">
        <w:rPr>
          <w:rFonts w:ascii="Times New Roman" w:hAnsi="Times New Roman" w:cs="Times New Roman"/>
          <w:b/>
          <w:color w:val="C00000"/>
          <w:sz w:val="28"/>
          <w:szCs w:val="28"/>
        </w:rPr>
        <w:t>отдельных</w:t>
      </w:r>
      <w:r w:rsidRPr="00964FB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видов бытовых услуг</w:t>
      </w:r>
    </w:p>
    <w:p w:rsidR="00FD20B3" w:rsidRPr="00964FBA" w:rsidRDefault="00FD20B3" w:rsidP="005D370E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1FC" w:rsidRPr="009A31FC" w:rsidRDefault="005D370E" w:rsidP="009A31FC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ru-RU"/>
        </w:rPr>
      </w:pPr>
      <w:r w:rsidRPr="009A31FC"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ru-RU"/>
        </w:rPr>
        <w:t>Пошив обуви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Пошив обуви производится по эскизам потребителей, моделям из альбомов, журналов и образцам. По желанию потребителя допускается замена фасона каблуков, фурнитуры, цветовых сочетаний и материалов, о чем должна быть сделана соответствующая запись в договоре (квитанции, ином документе).</w:t>
      </w:r>
    </w:p>
    <w:p w:rsidR="005D370E" w:rsidRPr="00964FBA" w:rsidRDefault="005D370E" w:rsidP="009A31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Выбор материала при пошиве обуви из материала исполнителя осуществляется потребителем по образцам, имеющимся у исполнителя.</w:t>
      </w:r>
    </w:p>
    <w:p w:rsidR="009A31FC" w:rsidRPr="009A31FC" w:rsidRDefault="00964FBA" w:rsidP="009A31FC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9A31FC">
        <w:rPr>
          <w:rFonts w:ascii="Times New Roman" w:eastAsia="Times New Roman" w:hAnsi="Times New Roman" w:cs="Times New Roman"/>
          <w:b/>
          <w:iCs/>
          <w:noProof/>
          <w:color w:val="002060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-2540</wp:posOffset>
            </wp:positionV>
            <wp:extent cx="186817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365" y="21208"/>
                <wp:lineTo x="21365" y="0"/>
                <wp:lineTo x="0" y="0"/>
              </wp:wrapPolygon>
            </wp:wrapTight>
            <wp:docPr id="8" name="Рисунок 8" descr="C:\Users\suleymanova.LKh.BASHKORTOSTAN\Desktop\kak-otstirat-travu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leymanova.LKh.BASHKORTOSTAN\Desktop\kak-otstirat-travu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70E" w:rsidRPr="009A31FC">
        <w:rPr>
          <w:rFonts w:ascii="Times New Roman" w:hAnsi="Times New Roman" w:cs="Times New Roman"/>
          <w:b/>
          <w:color w:val="002060"/>
          <w:sz w:val="30"/>
          <w:szCs w:val="30"/>
        </w:rPr>
        <w:t>Ремонт и пошив: швейных изделий; меховых изделий; кожаных изделий; головных уборов и изделий текстильной галантереи и трикотажных изделий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Ремонт и пошив указанных изделий производятся по журналам мод или образцам, а также по эскизам потребителей.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желанию потребителя могут быть сделаны отступления от журналов мод, образцов и технологии изготовления, если они не связаны с причинением вреда жизни и здоровью потребителя.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оформлении договора о выполнении работ по ремонту и пошиву изделий из натурального меха из материала потребителя, а также из материала исполнителя меховые полуфабрикаты и шкурки должны быть помечены в присутствии обеих сторон.</w:t>
      </w:r>
    </w:p>
    <w:p w:rsidR="00964FBA" w:rsidRDefault="00964FBA" w:rsidP="009A31F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</w:pPr>
    </w:p>
    <w:p w:rsidR="009A31FC" w:rsidRDefault="009A31FC" w:rsidP="009A31F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</w:pPr>
    </w:p>
    <w:p w:rsidR="009A31FC" w:rsidRDefault="009A31FC" w:rsidP="009A31F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</w:pPr>
    </w:p>
    <w:p w:rsidR="009A31FC" w:rsidRDefault="009A31FC" w:rsidP="005D370E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</w:pPr>
    </w:p>
    <w:p w:rsidR="009A31FC" w:rsidRDefault="009A31FC" w:rsidP="005D370E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iCs/>
          <w:color w:val="002060"/>
          <w:sz w:val="30"/>
          <w:szCs w:val="30"/>
          <w:lang w:eastAsia="ru-RU"/>
        </w:rPr>
      </w:pPr>
    </w:p>
    <w:p w:rsidR="009A31FC" w:rsidRDefault="009A31FC" w:rsidP="005D370E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iCs/>
          <w:color w:val="002060"/>
          <w:sz w:val="30"/>
          <w:szCs w:val="30"/>
          <w:lang w:eastAsia="ru-RU"/>
        </w:rPr>
      </w:pPr>
    </w:p>
    <w:p w:rsidR="009A31FC" w:rsidRDefault="009A31FC" w:rsidP="005D370E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iCs/>
          <w:color w:val="002060"/>
          <w:sz w:val="30"/>
          <w:szCs w:val="30"/>
          <w:lang w:eastAsia="ru-RU"/>
        </w:rPr>
      </w:pPr>
    </w:p>
    <w:p w:rsidR="005D370E" w:rsidRPr="009A31FC" w:rsidRDefault="005D370E" w:rsidP="005D370E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iCs/>
          <w:color w:val="002060"/>
          <w:sz w:val="30"/>
          <w:szCs w:val="30"/>
          <w:lang w:eastAsia="ru-RU"/>
        </w:rPr>
      </w:pPr>
      <w:r w:rsidRPr="009A31FC">
        <w:rPr>
          <w:rFonts w:ascii="Times New Roman" w:eastAsia="Times New Roman" w:hAnsi="Times New Roman" w:cs="Times New Roman"/>
          <w:b/>
          <w:iCs/>
          <w:color w:val="002060"/>
          <w:sz w:val="30"/>
          <w:szCs w:val="30"/>
          <w:lang w:eastAsia="ru-RU"/>
        </w:rPr>
        <w:t>Химическая чистка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приеме изделия в химическую чистку в договоре (квитанции, ином документе) указываются  наименование изделия, цвет, волокнистый состав, комплектность, фурнитура, имеющиеся дефекты, неудаляемые при химической чистке, дополнительные платные услуги, оказываемые с согласия потребителя (аппретирование, дезодорация, антистатическая обработка и другие).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 определяет вид обработки в соответствии с символами по уходу на маркировочной ленте изделия, а в случае ее отсутствия - по согласованию с потребителем.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необходимости исполнитель обязан спороть фурнитуру, которая </w:t>
      </w: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может быть повреждена в процессе чистки, пришить к изделию съемные детали.</w:t>
      </w:r>
    </w:p>
    <w:p w:rsidR="0002509E" w:rsidRPr="00964FBA" w:rsidRDefault="0002509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Следует знать!</w:t>
      </w:r>
      <w:r w:rsidRPr="00964F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При получении изделия из химчистки потребитель обязан проверить сохранность исходной формы, целостность, размеры, цвет, рисунок, рельефность. </w:t>
      </w:r>
    </w:p>
    <w:p w:rsidR="005D370E" w:rsidRPr="00964FBA" w:rsidRDefault="009A31FC" w:rsidP="005D370E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4F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52070</wp:posOffset>
            </wp:positionV>
            <wp:extent cx="1187450" cy="1702435"/>
            <wp:effectExtent l="0" t="0" r="0" b="0"/>
            <wp:wrapTight wrapText="bothSides">
              <wp:wrapPolygon edited="0">
                <wp:start x="0" y="0"/>
                <wp:lineTo x="0" y="21270"/>
                <wp:lineTo x="21138" y="21270"/>
                <wp:lineTo x="21138" y="0"/>
                <wp:lineTo x="0" y="0"/>
              </wp:wrapPolygon>
            </wp:wrapTight>
            <wp:docPr id="4" name="Рисунок 4" descr="C:\Users\suleymanova.LKh.BASHKORTOSTAN\Desktop\okazanie-us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leymanova.LKh.BASHKORTOSTAN\Desktop\okazanie-uslu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370E" w:rsidRPr="009A31FC" w:rsidRDefault="005D370E" w:rsidP="0002509E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9A31FC">
        <w:rPr>
          <w:rFonts w:ascii="Times New Roman" w:hAnsi="Times New Roman" w:cs="Times New Roman"/>
          <w:b/>
          <w:color w:val="002060"/>
          <w:sz w:val="30"/>
          <w:szCs w:val="30"/>
        </w:rPr>
        <w:t>Ремонт бытовой радиоэлектронной аппаратуры, бытовых машин и приборов</w:t>
      </w:r>
    </w:p>
    <w:p w:rsidR="009A31FC" w:rsidRPr="00964FBA" w:rsidRDefault="009A31FC" w:rsidP="0002509E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D370E" w:rsidRPr="00964FBA" w:rsidRDefault="009A31FC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64FBA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999490</wp:posOffset>
            </wp:positionV>
            <wp:extent cx="1274445" cy="1483995"/>
            <wp:effectExtent l="0" t="0" r="1905" b="1905"/>
            <wp:wrapTight wrapText="bothSides">
              <wp:wrapPolygon edited="0">
                <wp:start x="0" y="0"/>
                <wp:lineTo x="0" y="21350"/>
                <wp:lineTo x="21309" y="21350"/>
                <wp:lineTo x="21309" y="0"/>
                <wp:lineTo x="0" y="0"/>
              </wp:wrapPolygon>
            </wp:wrapTight>
            <wp:docPr id="7" name="Рисунок 7" descr="C:\Users\suleymanova.LKh.BASHKORTOSTAN\Desktop\1121932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leymanova.LKh.BASHKORTOSTAN\Desktop\1121932_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70E" w:rsidRPr="00964FBA">
        <w:rPr>
          <w:rFonts w:ascii="Times New Roman" w:hAnsi="Times New Roman" w:cs="Times New Roman"/>
          <w:sz w:val="28"/>
          <w:szCs w:val="28"/>
        </w:rPr>
        <w:t>При выдаче указанных отремонтированных товаров исполнитель обязан их осмотреть и продемонстрировать их работу.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Включение, отключение или переключение бытовой радиоэлектронной аппаратуры, бытовых машин и приборов должно осуществляться легко, плавно, без задержек и повторных включений. 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Приборы, имеющие питание от электрической сети, должны быть проверены на необходимую величину сопротивления электрической изоляции.</w:t>
      </w:r>
    </w:p>
    <w:p w:rsidR="005D370E" w:rsidRPr="00964FBA" w:rsidRDefault="005D370E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A31FC" w:rsidRPr="009A31FC" w:rsidRDefault="005D370E" w:rsidP="009A31FC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9A31FC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Ремонт и изготовление мебели 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оформлении договора потребитель вправе предложить свой эскиз (чертеж) изделия, а также использовать образцы, разработанные исполнителем.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приемке работы по ремонту и изготовлению мебели потребитель обязан проверить соответствие конструкции, размеров, внешнего вида, облицовки, обивки и отделки изделий эскизу (чертежу, образцу), согласованному при оформлении договора.</w:t>
      </w:r>
    </w:p>
    <w:p w:rsidR="005D370E" w:rsidRPr="00964FBA" w:rsidRDefault="005D370E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D370E" w:rsidRPr="009A31FC" w:rsidRDefault="005D370E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9A31FC">
        <w:rPr>
          <w:rFonts w:ascii="Times New Roman" w:hAnsi="Times New Roman" w:cs="Times New Roman"/>
          <w:b/>
          <w:color w:val="002060"/>
          <w:sz w:val="30"/>
          <w:szCs w:val="30"/>
        </w:rPr>
        <w:t>Парикмахерские услуги</w:t>
      </w:r>
    </w:p>
    <w:p w:rsidR="009A31FC" w:rsidRPr="00964FBA" w:rsidRDefault="009A31FC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оказании услуг в парикмахерских перед работой с каждым новым </w:t>
      </w: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потребителем лицо, оказывающее услугу, обязано вымыть руки с мылом.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Обслуживание должно производиться продезинфицированным инструментом.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обслуживания каждого потребителя должны использоваться чистые белье и салфетки.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химической завивке и окраске волос лицо, оказывающее услугу, обязано сделать потребителю биологическую пробу на чувствительность.</w:t>
      </w:r>
    </w:p>
    <w:p w:rsidR="005D370E" w:rsidRPr="00964FBA" w:rsidRDefault="005D370E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A31FC" w:rsidRPr="009A31FC" w:rsidRDefault="005D370E" w:rsidP="009A31FC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9A31FC">
        <w:rPr>
          <w:rFonts w:ascii="Times New Roman" w:hAnsi="Times New Roman" w:cs="Times New Roman"/>
          <w:b/>
          <w:color w:val="002060"/>
          <w:sz w:val="30"/>
          <w:szCs w:val="30"/>
        </w:rPr>
        <w:t>Ремонт и изготовление ювелирных изделий</w:t>
      </w:r>
    </w:p>
    <w:p w:rsidR="005D370E" w:rsidRPr="00964FBA" w:rsidRDefault="005D370E" w:rsidP="00A13ED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договоре (квитанции, ином документе) производится описание работ (с приложением эскиза за подписью потребителя), а также драгоценных камней с указанием При приеме для ремонта или изготовления ювелирных изделий драгоценных металлов, принадлежащих потребителю, исполнителем должно быть </w:t>
      </w: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произведено определение пробы драгоценных металлов на пробирных камнях с помощью реактивов, изготавливаемых государственными инспекциями пробирного надзора.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Ювелирные изделия, изготовленные из драгоценных металлов, должны соответствовать пробам, установленным в соответствии с законодательством Российской Федерации, и быть заклеймлены в установленном порядке государственным пробирным клеймом государственными инспекциями пробирного надзора.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изготовлении ювелирных изделий из драгоценных металлов исполнитель обязан иметь именник, оттиск которого ставится на изготовленных изделиях.</w:t>
      </w:r>
    </w:p>
    <w:p w:rsidR="005D370E" w:rsidRPr="00964FBA" w:rsidRDefault="005D370E" w:rsidP="005D370E">
      <w:pPr>
        <w:tabs>
          <w:tab w:val="left" w:pos="927"/>
        </w:tabs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A31FC" w:rsidRDefault="009A31FC" w:rsidP="00092C6C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9A31FC" w:rsidRDefault="009A31FC" w:rsidP="00092C6C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9A31FC" w:rsidRDefault="009A31FC" w:rsidP="00092C6C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9A31FC" w:rsidRDefault="009A31FC" w:rsidP="00092C6C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5D370E" w:rsidRDefault="005D370E" w:rsidP="00092C6C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64FBA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Документы, регулирующие дея</w:t>
      </w:r>
      <w:r w:rsidR="00092C6C" w:rsidRPr="00964FBA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тельность в сфере бытовых услуг</w:t>
      </w:r>
    </w:p>
    <w:p w:rsidR="009A31FC" w:rsidRPr="00964FBA" w:rsidRDefault="009A31FC" w:rsidP="00092C6C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370E" w:rsidRPr="00964FBA" w:rsidRDefault="005D370E" w:rsidP="0096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hAnsi="Times New Roman" w:cs="Times New Roman"/>
          <w:sz w:val="28"/>
          <w:szCs w:val="28"/>
          <w:lang w:eastAsia="ru-RU"/>
        </w:rPr>
        <w:t>1. Гражданский Кодекс Российской Федерации;</w:t>
      </w:r>
    </w:p>
    <w:p w:rsidR="005D370E" w:rsidRPr="00964FBA" w:rsidRDefault="005D370E" w:rsidP="0096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FBA">
        <w:rPr>
          <w:rFonts w:ascii="Times New Roman" w:hAnsi="Times New Roman" w:cs="Times New Roman"/>
          <w:sz w:val="28"/>
          <w:szCs w:val="28"/>
        </w:rPr>
        <w:t xml:space="preserve">2. Закон </w:t>
      </w:r>
      <w:r w:rsidR="00092C6C" w:rsidRPr="00964FB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64FBA">
        <w:rPr>
          <w:rFonts w:ascii="Times New Roman" w:hAnsi="Times New Roman" w:cs="Times New Roman"/>
          <w:sz w:val="28"/>
          <w:szCs w:val="28"/>
        </w:rPr>
        <w:t xml:space="preserve"> от 7 февраля 1992 г. № 2300-1 «О защите прав потребителей»;</w:t>
      </w:r>
    </w:p>
    <w:p w:rsidR="005D370E" w:rsidRPr="00964FBA" w:rsidRDefault="005D370E" w:rsidP="00964FB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ajorEastAsia" w:hAnsi="Times New Roman" w:cs="Times New Roman"/>
          <w:bCs/>
          <w:sz w:val="28"/>
          <w:szCs w:val="28"/>
        </w:rPr>
        <w:t>3. Правила бытового обслуживания населения в Российской Федерации, утвержденные</w:t>
      </w:r>
      <w:hyperlink r:id="rId9" w:history="1">
        <w:r w:rsidRPr="00964FB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постановлением Правительства РФ от 15 августа 1997 г. </w:t>
        </w:r>
        <w:r w:rsidR="00D77606" w:rsidRPr="00964FB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964FB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1025</w:t>
        </w:r>
      </w:hyperlink>
    </w:p>
    <w:p w:rsidR="0002509E" w:rsidRDefault="0002509E" w:rsidP="005D370E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64FBA" w:rsidRDefault="00964FBA" w:rsidP="005D370E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64FBA" w:rsidRDefault="00964FBA" w:rsidP="009A31FC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64FBA" w:rsidRDefault="00964FBA" w:rsidP="005D370E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64FBA" w:rsidRPr="00964FBA" w:rsidRDefault="00964FBA" w:rsidP="005D370E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92C6C" w:rsidRPr="00964FBA" w:rsidRDefault="00092C6C" w:rsidP="0002509E">
      <w:pPr>
        <w:spacing w:after="1" w:line="20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5D370E" w:rsidRPr="00964FBA" w:rsidRDefault="005D370E" w:rsidP="005D370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964FBA">
        <w:rPr>
          <w:rFonts w:ascii="Times New Roman" w:hAnsi="Times New Roman" w:cs="Times New Roman"/>
          <w:b/>
          <w:i/>
          <w:color w:val="002060"/>
        </w:rPr>
        <w:t xml:space="preserve">При необходимости личного приема или для составления проекта досудебной претензии потребители </w:t>
      </w:r>
    </w:p>
    <w:p w:rsidR="005D370E" w:rsidRPr="00964FBA" w:rsidRDefault="005D370E" w:rsidP="005D370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964FBA">
        <w:rPr>
          <w:rFonts w:ascii="Times New Roman" w:hAnsi="Times New Roman" w:cs="Times New Roman"/>
          <w:b/>
          <w:i/>
          <w:color w:val="002060"/>
        </w:rPr>
        <w:t xml:space="preserve">могут обратиться в Госкомитет РБ  по торговле и защите прав потребителей по адресу:  </w:t>
      </w:r>
    </w:p>
    <w:p w:rsidR="005D370E" w:rsidRPr="00964FBA" w:rsidRDefault="005D370E" w:rsidP="005D370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964FBA">
        <w:rPr>
          <w:rFonts w:ascii="Times New Roman" w:hAnsi="Times New Roman" w:cs="Times New Roman"/>
          <w:b/>
          <w:i/>
          <w:color w:val="002060"/>
        </w:rPr>
        <w:t>450008, г. Уфа, ул. Цюрупы, 17, кабинет 703</w:t>
      </w:r>
    </w:p>
    <w:p w:rsidR="005D370E" w:rsidRPr="00964FBA" w:rsidRDefault="005D370E" w:rsidP="005D370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964FBA">
        <w:rPr>
          <w:rFonts w:ascii="Times New Roman" w:hAnsi="Times New Roman" w:cs="Times New Roman"/>
          <w:b/>
          <w:i/>
          <w:color w:val="002060"/>
        </w:rPr>
        <w:t>с 9.00 до 18.00 часов по будням,</w:t>
      </w:r>
    </w:p>
    <w:p w:rsidR="005D370E" w:rsidRPr="00964FBA" w:rsidRDefault="005D370E" w:rsidP="005D370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964FBA">
        <w:rPr>
          <w:rFonts w:ascii="Times New Roman" w:hAnsi="Times New Roman" w:cs="Times New Roman"/>
          <w:b/>
          <w:i/>
          <w:color w:val="002060"/>
        </w:rPr>
        <w:t>перерыв с 13.00 до 14.00 часов</w:t>
      </w:r>
    </w:p>
    <w:p w:rsidR="00964FBA" w:rsidRPr="00964FBA" w:rsidRDefault="005D370E" w:rsidP="00964FBA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964FBA">
        <w:rPr>
          <w:rFonts w:ascii="Times New Roman" w:hAnsi="Times New Roman" w:cs="Times New Roman"/>
          <w:b/>
          <w:i/>
          <w:color w:val="002060"/>
        </w:rPr>
        <w:t>Телефон «горячей линии» 8 (347) 218-09-78</w:t>
      </w:r>
    </w:p>
    <w:p w:rsidR="009A31FC" w:rsidRDefault="009A31FC" w:rsidP="00964FBA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964FBA" w:rsidRPr="00A404FE" w:rsidRDefault="00964FBA" w:rsidP="00964FBA">
      <w:pPr>
        <w:spacing w:after="1" w:line="200" w:lineRule="atLeast"/>
        <w:jc w:val="center"/>
        <w:rPr>
          <w:rFonts w:ascii="Times New Roman" w:hAnsi="Times New Roman" w:cs="Times New Roman"/>
          <w:b/>
          <w:color w:val="1F412C"/>
          <w:sz w:val="26"/>
          <w:szCs w:val="26"/>
        </w:rPr>
      </w:pPr>
      <w:bookmarkStart w:id="0" w:name="_GoBack"/>
      <w:bookmarkEnd w:id="0"/>
      <w:r w:rsidRPr="00A404FE">
        <w:rPr>
          <w:rFonts w:ascii="Times New Roman" w:hAnsi="Times New Roman" w:cs="Times New Roman"/>
          <w:b/>
          <w:color w:val="1F412C"/>
          <w:sz w:val="26"/>
          <w:szCs w:val="26"/>
        </w:rPr>
        <w:lastRenderedPageBreak/>
        <w:t xml:space="preserve">Государственный комитет </w:t>
      </w:r>
    </w:p>
    <w:p w:rsidR="00964FBA" w:rsidRPr="00A404FE" w:rsidRDefault="00964FBA" w:rsidP="00964FBA">
      <w:pPr>
        <w:spacing w:after="1" w:line="200" w:lineRule="atLeast"/>
        <w:jc w:val="center"/>
        <w:rPr>
          <w:rFonts w:ascii="Times New Roman" w:hAnsi="Times New Roman" w:cs="Times New Roman"/>
          <w:b/>
          <w:color w:val="1F412C"/>
          <w:sz w:val="26"/>
          <w:szCs w:val="26"/>
        </w:rPr>
      </w:pPr>
      <w:r w:rsidRPr="00A404FE">
        <w:rPr>
          <w:rFonts w:ascii="Times New Roman" w:hAnsi="Times New Roman" w:cs="Times New Roman"/>
          <w:b/>
          <w:color w:val="1F412C"/>
          <w:sz w:val="26"/>
          <w:szCs w:val="26"/>
        </w:rPr>
        <w:t>Республики Башкортостан</w:t>
      </w:r>
    </w:p>
    <w:p w:rsidR="00964FBA" w:rsidRPr="00A404FE" w:rsidRDefault="00964FBA" w:rsidP="00964FBA">
      <w:pPr>
        <w:spacing w:after="1" w:line="200" w:lineRule="atLeast"/>
        <w:jc w:val="center"/>
        <w:rPr>
          <w:rFonts w:ascii="Times New Roman" w:hAnsi="Times New Roman" w:cs="Times New Roman"/>
          <w:b/>
          <w:color w:val="1F412C"/>
          <w:sz w:val="26"/>
          <w:szCs w:val="26"/>
        </w:rPr>
      </w:pPr>
      <w:r w:rsidRPr="00A404FE">
        <w:rPr>
          <w:rFonts w:ascii="Times New Roman" w:hAnsi="Times New Roman" w:cs="Times New Roman"/>
          <w:b/>
          <w:color w:val="1F412C"/>
          <w:sz w:val="26"/>
          <w:szCs w:val="26"/>
        </w:rPr>
        <w:t xml:space="preserve">по торговле и защите прав </w:t>
      </w:r>
    </w:p>
    <w:p w:rsidR="00964FBA" w:rsidRPr="00A404FE" w:rsidRDefault="00964FBA" w:rsidP="00964FBA">
      <w:pPr>
        <w:spacing w:after="1" w:line="200" w:lineRule="atLeast"/>
        <w:jc w:val="center"/>
        <w:rPr>
          <w:rFonts w:ascii="Times New Roman" w:hAnsi="Times New Roman" w:cs="Times New Roman"/>
          <w:b/>
          <w:color w:val="1F412C"/>
          <w:sz w:val="24"/>
          <w:szCs w:val="24"/>
        </w:rPr>
      </w:pPr>
      <w:r w:rsidRPr="00A404FE">
        <w:rPr>
          <w:rFonts w:ascii="Times New Roman" w:hAnsi="Times New Roman" w:cs="Times New Roman"/>
          <w:b/>
          <w:color w:val="1F412C"/>
          <w:sz w:val="26"/>
          <w:szCs w:val="26"/>
        </w:rPr>
        <w:t>потребителей</w:t>
      </w:r>
    </w:p>
    <w:p w:rsidR="00964FBA" w:rsidRPr="00FE3E88" w:rsidRDefault="00964FBA" w:rsidP="00964FBA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64FBA" w:rsidRDefault="00964FBA" w:rsidP="00964FBA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4FBA" w:rsidRDefault="00964FBA" w:rsidP="00964FBA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4FBA" w:rsidRPr="008E689B" w:rsidRDefault="00964FBA" w:rsidP="00964FBA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8E689B">
        <w:rPr>
          <w:rFonts w:ascii="Times New Roman" w:hAnsi="Times New Roman" w:cs="Times New Roman"/>
          <w:b/>
          <w:color w:val="002060"/>
          <w:sz w:val="30"/>
          <w:szCs w:val="30"/>
        </w:rPr>
        <w:t>ПАМЯТКА ПОТРЕБИТЕЛЮ БЫТОВЫХ УСЛУГ.</w:t>
      </w:r>
    </w:p>
    <w:p w:rsidR="00964FBA" w:rsidRDefault="009A31FC" w:rsidP="00964FBA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9A31FC">
        <w:rPr>
          <w:rFonts w:ascii="Times New Roman" w:hAnsi="Times New Roman" w:cs="Times New Roman"/>
          <w:b/>
          <w:color w:val="002060"/>
          <w:sz w:val="30"/>
          <w:szCs w:val="30"/>
        </w:rPr>
        <w:t>Особенности оказания отдельных видов услуг (выполнения работ)</w:t>
      </w:r>
    </w:p>
    <w:p w:rsidR="00964FBA" w:rsidRDefault="00964FBA" w:rsidP="00964FBA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964FBA" w:rsidRDefault="00964FBA" w:rsidP="00964FBA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noProof/>
          <w:color w:val="002060"/>
          <w:lang w:eastAsia="ru-RU"/>
        </w:rPr>
        <w:drawing>
          <wp:inline distT="0" distB="0" distL="0" distR="0">
            <wp:extent cx="1390901" cy="17337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01" cy="173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4FBA" w:rsidRDefault="00964FBA" w:rsidP="00964FBA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964FBA" w:rsidRDefault="00964FBA" w:rsidP="00964FBA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964FBA" w:rsidRDefault="00964FBA" w:rsidP="00964FBA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964FBA" w:rsidRDefault="00964FBA" w:rsidP="00964FBA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964FBA" w:rsidRDefault="00964FBA" w:rsidP="00964FBA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964FBA" w:rsidRDefault="00964FBA" w:rsidP="00964FBA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34C3" w:rsidRDefault="00D734C3" w:rsidP="00964FBA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964FBA" w:rsidRDefault="00964FBA" w:rsidP="009A31FC">
      <w:pPr>
        <w:spacing w:after="1" w:line="200" w:lineRule="atLeast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964FBA" w:rsidRPr="00D734C3" w:rsidRDefault="00964FBA" w:rsidP="00D734C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964FBA">
        <w:rPr>
          <w:rFonts w:ascii="Times New Roman" w:eastAsia="Times New Roman" w:hAnsi="Times New Roman" w:cs="Times New Roman"/>
          <w:b/>
          <w:color w:val="002060"/>
          <w:lang w:eastAsia="ru-RU"/>
        </w:rPr>
        <w:t>Уфа-2020</w:t>
      </w:r>
    </w:p>
    <w:sectPr w:rsidR="00964FBA" w:rsidRPr="00D734C3" w:rsidSect="00964FBA">
      <w:pgSz w:w="16838" w:h="11906" w:orient="landscape"/>
      <w:pgMar w:top="1701" w:right="851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6B" w:rsidRDefault="00C46F6B" w:rsidP="00964FBA">
      <w:pPr>
        <w:spacing w:after="0" w:line="240" w:lineRule="auto"/>
      </w:pPr>
      <w:r>
        <w:separator/>
      </w:r>
    </w:p>
  </w:endnote>
  <w:endnote w:type="continuationSeparator" w:id="1">
    <w:p w:rsidR="00C46F6B" w:rsidRDefault="00C46F6B" w:rsidP="0096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6B" w:rsidRDefault="00C46F6B" w:rsidP="00964FBA">
      <w:pPr>
        <w:spacing w:after="0" w:line="240" w:lineRule="auto"/>
      </w:pPr>
      <w:r>
        <w:separator/>
      </w:r>
    </w:p>
  </w:footnote>
  <w:footnote w:type="continuationSeparator" w:id="1">
    <w:p w:rsidR="00C46F6B" w:rsidRDefault="00C46F6B" w:rsidP="00964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2F1"/>
    <w:rsid w:val="00005F69"/>
    <w:rsid w:val="0002509E"/>
    <w:rsid w:val="00092C6C"/>
    <w:rsid w:val="000F27A5"/>
    <w:rsid w:val="00413A0B"/>
    <w:rsid w:val="004243CA"/>
    <w:rsid w:val="00576DC1"/>
    <w:rsid w:val="005D370E"/>
    <w:rsid w:val="007102F1"/>
    <w:rsid w:val="00713F24"/>
    <w:rsid w:val="00827994"/>
    <w:rsid w:val="00964FBA"/>
    <w:rsid w:val="009A31FC"/>
    <w:rsid w:val="00A13ED2"/>
    <w:rsid w:val="00A404FE"/>
    <w:rsid w:val="00A6789E"/>
    <w:rsid w:val="00AE1151"/>
    <w:rsid w:val="00B54EA7"/>
    <w:rsid w:val="00BF0690"/>
    <w:rsid w:val="00C46F6B"/>
    <w:rsid w:val="00D734C3"/>
    <w:rsid w:val="00D77606"/>
    <w:rsid w:val="00E12849"/>
    <w:rsid w:val="00E45836"/>
    <w:rsid w:val="00EE3713"/>
    <w:rsid w:val="00FD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FBA"/>
  </w:style>
  <w:style w:type="paragraph" w:styleId="a5">
    <w:name w:val="footer"/>
    <w:basedOn w:val="a"/>
    <w:link w:val="a6"/>
    <w:uiPriority w:val="99"/>
    <w:unhideWhenUsed/>
    <w:rsid w:val="0096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FBA"/>
  </w:style>
  <w:style w:type="paragraph" w:styleId="a7">
    <w:name w:val="Balloon Text"/>
    <w:basedOn w:val="a"/>
    <w:link w:val="a8"/>
    <w:uiPriority w:val="99"/>
    <w:semiHidden/>
    <w:unhideWhenUsed/>
    <w:rsid w:val="009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FBA"/>
  </w:style>
  <w:style w:type="paragraph" w:styleId="a5">
    <w:name w:val="footer"/>
    <w:basedOn w:val="a"/>
    <w:link w:val="a6"/>
    <w:uiPriority w:val="99"/>
    <w:unhideWhenUsed/>
    <w:rsid w:val="0096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FBA"/>
  </w:style>
  <w:style w:type="paragraph" w:styleId="a7">
    <w:name w:val="Balloon Text"/>
    <w:basedOn w:val="a"/>
    <w:link w:val="a8"/>
    <w:uiPriority w:val="99"/>
    <w:semiHidden/>
    <w:unhideWhenUsed/>
    <w:rsid w:val="009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garantF1://661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1</cp:lastModifiedBy>
  <cp:revision>2</cp:revision>
  <dcterms:created xsi:type="dcterms:W3CDTF">2020-05-28T12:17:00Z</dcterms:created>
  <dcterms:modified xsi:type="dcterms:W3CDTF">2020-05-28T12:17:00Z</dcterms:modified>
</cp:coreProperties>
</file>