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A3" w:rsidRDefault="00187987" w:rsidP="00D11BA3">
      <w:pPr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 xml:space="preserve">                </w:t>
      </w: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D11BA3" w:rsidTr="00B73BE0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D11BA3" w:rsidRPr="002A0C6C" w:rsidRDefault="00D11BA3" w:rsidP="00B73BE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A0C6C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11BA3" w:rsidRPr="002A0C6C" w:rsidRDefault="00D11BA3" w:rsidP="00B73BE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A0C6C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A0C6C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A0C6C">
              <w:rPr>
                <w:b/>
                <w:sz w:val="20"/>
                <w:szCs w:val="20"/>
              </w:rPr>
              <w:t>Ь</w:t>
            </w:r>
            <w:r w:rsidRPr="002A0C6C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A0C6C">
              <w:rPr>
                <w:b/>
                <w:sz w:val="20"/>
                <w:szCs w:val="20"/>
              </w:rPr>
              <w:t>ЫНЫҢ</w:t>
            </w:r>
          </w:p>
          <w:p w:rsidR="00D11BA3" w:rsidRPr="002A0C6C" w:rsidRDefault="00D11BA3" w:rsidP="00B73BE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A0C6C">
              <w:rPr>
                <w:b/>
                <w:sz w:val="20"/>
                <w:szCs w:val="20"/>
              </w:rPr>
              <w:t xml:space="preserve">КАРАБАШ </w:t>
            </w:r>
            <w:r w:rsidRPr="002A0C6C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A0C6C">
              <w:rPr>
                <w:b/>
                <w:sz w:val="20"/>
                <w:szCs w:val="20"/>
              </w:rPr>
              <w:t>СОВЕТЫ</w:t>
            </w:r>
          </w:p>
          <w:p w:rsidR="00D11BA3" w:rsidRPr="002A0C6C" w:rsidRDefault="00D11BA3" w:rsidP="00B73BE0">
            <w:pPr>
              <w:jc w:val="center"/>
              <w:rPr>
                <w:b/>
                <w:sz w:val="20"/>
                <w:szCs w:val="20"/>
              </w:rPr>
            </w:pPr>
            <w:r w:rsidRPr="002A0C6C">
              <w:rPr>
                <w:b/>
                <w:sz w:val="20"/>
                <w:szCs w:val="20"/>
              </w:rPr>
              <w:t>АУЫЛ БИЛӘМӘҺЕ</w:t>
            </w:r>
          </w:p>
          <w:p w:rsidR="00D11BA3" w:rsidRPr="002A0C6C" w:rsidRDefault="00D11BA3" w:rsidP="00B73BE0">
            <w:pPr>
              <w:jc w:val="center"/>
              <w:rPr>
                <w:b/>
                <w:sz w:val="20"/>
                <w:szCs w:val="20"/>
              </w:rPr>
            </w:pPr>
            <w:r w:rsidRPr="002A0C6C">
              <w:rPr>
                <w:b/>
                <w:sz w:val="20"/>
                <w:szCs w:val="20"/>
              </w:rPr>
              <w:t>ХАКИМИӘТЕ</w:t>
            </w:r>
          </w:p>
          <w:p w:rsidR="00D11BA3" w:rsidRPr="002A0C6C" w:rsidRDefault="00D11BA3" w:rsidP="00B73BE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A0C6C">
              <w:rPr>
                <w:b/>
                <w:sz w:val="20"/>
                <w:szCs w:val="20"/>
              </w:rPr>
              <w:t>(</w:t>
            </w:r>
            <w:r w:rsidRPr="002A0C6C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11BA3" w:rsidRPr="002A0C6C" w:rsidRDefault="00D11BA3" w:rsidP="00B73BE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A0C6C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D11BA3" w:rsidRPr="002A0C6C" w:rsidRDefault="00D11BA3" w:rsidP="00B73BE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A0C6C">
              <w:rPr>
                <w:b/>
                <w:sz w:val="20"/>
                <w:szCs w:val="20"/>
              </w:rPr>
              <w:t>К</w:t>
            </w:r>
            <w:r w:rsidRPr="002A0C6C">
              <w:rPr>
                <w:b/>
                <w:sz w:val="20"/>
                <w:szCs w:val="20"/>
                <w:lang w:val="tt-RU"/>
              </w:rPr>
              <w:t>АРАБАШ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A0C6C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D11BA3" w:rsidRPr="002A0C6C" w:rsidRDefault="00D11BA3" w:rsidP="00B73BE0">
            <w:pPr>
              <w:rPr>
                <w:b/>
                <w:sz w:val="20"/>
                <w:szCs w:val="20"/>
                <w:lang w:val="tt-RU"/>
              </w:rPr>
            </w:pPr>
            <w:r w:rsidRPr="002A0C6C">
              <w:rPr>
                <w:b/>
                <w:sz w:val="20"/>
                <w:szCs w:val="20"/>
                <w:lang w:val="tt-RU"/>
              </w:rPr>
              <w:t xml:space="preserve">                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D11BA3" w:rsidRDefault="00D11BA3" w:rsidP="00B73BE0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D11BA3" w:rsidRPr="002F5664" w:rsidRDefault="00D11BA3" w:rsidP="00B73BE0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D11BA3" w:rsidRPr="002F5664" w:rsidRDefault="00D11BA3" w:rsidP="00B73BE0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D11BA3" w:rsidRPr="002F5664" w:rsidRDefault="00D11BA3" w:rsidP="00B73BE0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D11BA3" w:rsidRPr="002F5664" w:rsidRDefault="00D11BA3" w:rsidP="00B73BE0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D11BA3" w:rsidRPr="002F5664" w:rsidRDefault="00D11BA3" w:rsidP="00B73BE0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D11BA3" w:rsidRPr="002F5664" w:rsidRDefault="00D11BA3" w:rsidP="00B73BE0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D11BA3" w:rsidRDefault="00D11BA3" w:rsidP="00B73BE0">
            <w:pPr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 xml:space="preserve">(АДМИНИСТРАЦИЯ КАРАБАШЕВСКИЙ СЕЛЬСОВЕТ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5664">
              <w:rPr>
                <w:b/>
                <w:sz w:val="20"/>
                <w:szCs w:val="20"/>
              </w:rPr>
              <w:t xml:space="preserve">ИЛИШЕВСКИЙ РАЙОН 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  <w:p w:rsidR="00D11BA3" w:rsidRPr="00821E49" w:rsidRDefault="00D11BA3" w:rsidP="00B73BE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2F5664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D11BA3" w:rsidRPr="00424607" w:rsidRDefault="00D11BA3" w:rsidP="00D11BA3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D11BA3" w:rsidRPr="001024FA" w:rsidTr="00B73BE0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D11BA3" w:rsidRDefault="00D11BA3" w:rsidP="00B73BE0">
            <w:pPr>
              <w:rPr>
                <w:b/>
                <w:sz w:val="32"/>
                <w:szCs w:val="32"/>
              </w:rPr>
            </w:pPr>
            <w:r w:rsidRPr="001024FA">
              <w:rPr>
                <w:b/>
                <w:sz w:val="32"/>
                <w:szCs w:val="32"/>
              </w:rPr>
              <w:t xml:space="preserve">             КАРАР                                                  ПОСТАНОВЛЕНИЕ </w:t>
            </w:r>
          </w:p>
          <w:p w:rsidR="00D11BA3" w:rsidRPr="001024FA" w:rsidRDefault="00D11BA3" w:rsidP="00B73BE0">
            <w:pPr>
              <w:rPr>
                <w:b/>
                <w:sz w:val="32"/>
                <w:szCs w:val="32"/>
              </w:rPr>
            </w:pPr>
          </w:p>
        </w:tc>
      </w:tr>
      <w:tr w:rsidR="00D11BA3" w:rsidRPr="001024FA" w:rsidTr="00B73BE0">
        <w:trPr>
          <w:gridAfter w:val="1"/>
          <w:wAfter w:w="13" w:type="dxa"/>
          <w:jc w:val="center"/>
        </w:trPr>
        <w:tc>
          <w:tcPr>
            <w:tcW w:w="274" w:type="dxa"/>
          </w:tcPr>
          <w:p w:rsidR="00D11BA3" w:rsidRPr="009177D3" w:rsidRDefault="00D11BA3" w:rsidP="00B73BE0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BA3" w:rsidRPr="009177D3" w:rsidRDefault="00D11BA3" w:rsidP="00B7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A3" w:rsidRPr="009177D3" w:rsidRDefault="00D11BA3" w:rsidP="00B73BE0">
            <w:pPr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A3" w:rsidRPr="009177D3" w:rsidRDefault="00D11BA3" w:rsidP="00B7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A3" w:rsidRPr="009177D3" w:rsidRDefault="00D11BA3" w:rsidP="00B73BE0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 w:rsidRPr="009177D3">
              <w:rPr>
                <w:rFonts w:ascii="Times New Roman" w:hAnsi="Times New Roman"/>
                <w:szCs w:val="28"/>
              </w:rPr>
              <w:t>201</w:t>
            </w:r>
            <w:r>
              <w:rPr>
                <w:rFonts w:ascii="Times New Roman" w:hAnsi="Times New Roman"/>
                <w:szCs w:val="28"/>
              </w:rPr>
              <w:t>9</w:t>
            </w:r>
            <w:r w:rsidRPr="009177D3">
              <w:rPr>
                <w:rFonts w:ascii="Times New Roman" w:hAnsi="Times New Roman"/>
                <w:szCs w:val="28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A3" w:rsidRPr="009177D3" w:rsidRDefault="00D11BA3" w:rsidP="00B73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A3" w:rsidRPr="009177D3" w:rsidRDefault="00D11BA3" w:rsidP="00B73BE0">
            <w:pPr>
              <w:jc w:val="right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A3" w:rsidRPr="009177D3" w:rsidRDefault="00D11BA3" w:rsidP="00B7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A3" w:rsidRPr="009177D3" w:rsidRDefault="00D11BA3" w:rsidP="00B73BE0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A3" w:rsidRPr="009177D3" w:rsidRDefault="00D11BA3" w:rsidP="00B73BE0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A3" w:rsidRPr="009177D3" w:rsidRDefault="00D11BA3" w:rsidP="00B7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A3" w:rsidRPr="009177D3" w:rsidRDefault="00D11BA3" w:rsidP="00B73BE0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A3" w:rsidRPr="009177D3" w:rsidRDefault="00D11BA3" w:rsidP="00B7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A3" w:rsidRPr="009177D3" w:rsidRDefault="00D11BA3" w:rsidP="00B73BE0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177D3">
              <w:rPr>
                <w:sz w:val="28"/>
                <w:szCs w:val="28"/>
              </w:rPr>
              <w:t xml:space="preserve"> г.</w:t>
            </w:r>
          </w:p>
        </w:tc>
      </w:tr>
    </w:tbl>
    <w:p w:rsidR="002D1F8F" w:rsidRPr="00D11BA3" w:rsidRDefault="00187987" w:rsidP="00D11BA3">
      <w:pPr>
        <w:rPr>
          <w:sz w:val="32"/>
          <w:szCs w:val="32"/>
        </w:rPr>
      </w:pPr>
      <w:r>
        <w:rPr>
          <w:b/>
          <w:sz w:val="32"/>
          <w:szCs w:val="32"/>
          <w:lang w:val="be-BY"/>
        </w:rPr>
        <w:t xml:space="preserve">                                                                                           </w:t>
      </w:r>
      <w:r>
        <w:rPr>
          <w:b/>
          <w:sz w:val="28"/>
          <w:szCs w:val="28"/>
          <w:lang w:val="be-BY"/>
        </w:rPr>
        <w:t xml:space="preserve">              </w:t>
      </w:r>
    </w:p>
    <w:p w:rsidR="002D1F8F" w:rsidRDefault="002D1F8F">
      <w:pPr>
        <w:widowControl w:val="0"/>
        <w:autoSpaceDE w:val="0"/>
        <w:autoSpaceDN w:val="0"/>
        <w:adjustRightInd w:val="0"/>
        <w:jc w:val="center"/>
      </w:pPr>
    </w:p>
    <w:p w:rsidR="005D117C" w:rsidRDefault="009645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2DFE">
        <w:rPr>
          <w:b/>
          <w:bCs/>
          <w:sz w:val="28"/>
          <w:szCs w:val="28"/>
        </w:rPr>
        <w:t xml:space="preserve">Об утверждении Порядка исполнения бюджета сельского поселения </w:t>
      </w:r>
      <w:r w:rsidR="00D11BA3">
        <w:rPr>
          <w:b/>
          <w:bCs/>
          <w:sz w:val="28"/>
          <w:szCs w:val="28"/>
        </w:rPr>
        <w:t>Карабашевский</w:t>
      </w:r>
      <w:r w:rsidRPr="006E2DFE">
        <w:rPr>
          <w:b/>
          <w:bCs/>
          <w:sz w:val="28"/>
          <w:szCs w:val="28"/>
        </w:rPr>
        <w:t xml:space="preserve"> сельсовет муницип</w:t>
      </w:r>
      <w:r w:rsidR="006E2DFE" w:rsidRPr="006E2DFE">
        <w:rPr>
          <w:b/>
          <w:bCs/>
          <w:sz w:val="28"/>
          <w:szCs w:val="28"/>
        </w:rPr>
        <w:t xml:space="preserve">ального района </w:t>
      </w:r>
      <w:r w:rsidR="00D11BA3">
        <w:rPr>
          <w:b/>
          <w:bCs/>
          <w:sz w:val="28"/>
          <w:szCs w:val="28"/>
        </w:rPr>
        <w:t>Илишевский</w:t>
      </w:r>
      <w:r w:rsidR="006E2DFE" w:rsidRPr="006E2DFE">
        <w:rPr>
          <w:b/>
          <w:bCs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 w:rsidR="00D11BA3">
        <w:rPr>
          <w:b/>
          <w:bCs/>
          <w:sz w:val="28"/>
          <w:szCs w:val="28"/>
        </w:rPr>
        <w:t>Карабашевский</w:t>
      </w:r>
      <w:r w:rsidR="006E2DFE" w:rsidRPr="006E2DFE">
        <w:rPr>
          <w:b/>
          <w:bCs/>
          <w:sz w:val="28"/>
          <w:szCs w:val="28"/>
        </w:rPr>
        <w:t xml:space="preserve"> сельсовет муниципального района </w:t>
      </w:r>
      <w:r w:rsidR="00D11BA3">
        <w:rPr>
          <w:b/>
          <w:bCs/>
          <w:sz w:val="28"/>
          <w:szCs w:val="28"/>
        </w:rPr>
        <w:t>Илишевский</w:t>
      </w:r>
      <w:r w:rsidR="006E2DFE" w:rsidRPr="006E2DFE">
        <w:rPr>
          <w:b/>
          <w:bCs/>
          <w:sz w:val="28"/>
          <w:szCs w:val="28"/>
        </w:rPr>
        <w:t xml:space="preserve"> район Республики Башкортостан </w:t>
      </w:r>
    </w:p>
    <w:p w:rsidR="00D11BA3" w:rsidRPr="006E2DFE" w:rsidRDefault="00D11B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117C" w:rsidRDefault="005D117C">
      <w:pPr>
        <w:widowControl w:val="0"/>
        <w:autoSpaceDE w:val="0"/>
        <w:autoSpaceDN w:val="0"/>
        <w:adjustRightInd w:val="0"/>
        <w:jc w:val="center"/>
      </w:pPr>
    </w:p>
    <w:p w:rsidR="005D117C" w:rsidRDefault="005D117C" w:rsidP="006E2DF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6E2DFE">
        <w:rPr>
          <w:sz w:val="28"/>
          <w:szCs w:val="28"/>
        </w:rPr>
        <w:t xml:space="preserve">В соответствии со </w:t>
      </w:r>
      <w:hyperlink r:id="rId7" w:history="1">
        <w:r w:rsidRPr="006251DF">
          <w:rPr>
            <w:color w:val="000000"/>
            <w:sz w:val="28"/>
            <w:szCs w:val="28"/>
          </w:rPr>
          <w:t>статьями 219</w:t>
        </w:r>
      </w:hyperlink>
      <w:r w:rsidRPr="006251DF">
        <w:rPr>
          <w:color w:val="000000"/>
          <w:sz w:val="28"/>
          <w:szCs w:val="28"/>
        </w:rPr>
        <w:t xml:space="preserve"> и </w:t>
      </w:r>
      <w:hyperlink r:id="rId8" w:history="1">
        <w:r w:rsidRPr="006251DF">
          <w:rPr>
            <w:color w:val="000000"/>
            <w:sz w:val="28"/>
            <w:szCs w:val="28"/>
          </w:rPr>
          <w:t>219.2</w:t>
        </w:r>
      </w:hyperlink>
      <w:r w:rsidRPr="006251D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A45C9C" w:rsidRPr="006251DF">
        <w:rPr>
          <w:color w:val="000000"/>
          <w:sz w:val="28"/>
          <w:szCs w:val="28"/>
        </w:rPr>
        <w:t>р</w:t>
      </w:r>
      <w:r w:rsidR="001271A8" w:rsidRPr="006251DF">
        <w:rPr>
          <w:color w:val="000000"/>
          <w:sz w:val="28"/>
          <w:szCs w:val="28"/>
        </w:rPr>
        <w:t>ешением Совета</w:t>
      </w:r>
      <w:r w:rsidR="00A45C9C" w:rsidRPr="006251DF">
        <w:rPr>
          <w:color w:val="000000"/>
          <w:sz w:val="28"/>
          <w:szCs w:val="28"/>
        </w:rPr>
        <w:t xml:space="preserve"> сельского поселения </w:t>
      </w:r>
      <w:r w:rsidR="00D11BA3">
        <w:rPr>
          <w:color w:val="000000"/>
          <w:sz w:val="28"/>
          <w:szCs w:val="28"/>
        </w:rPr>
        <w:t>Карабашевский</w:t>
      </w:r>
      <w:r w:rsidR="00A45C9C" w:rsidRPr="006251DF">
        <w:rPr>
          <w:color w:val="000000"/>
          <w:sz w:val="28"/>
          <w:szCs w:val="28"/>
        </w:rPr>
        <w:t xml:space="preserve"> сельсовет</w:t>
      </w:r>
      <w:r w:rsidR="001271A8" w:rsidRPr="006251DF">
        <w:rPr>
          <w:color w:val="000000"/>
          <w:sz w:val="28"/>
          <w:szCs w:val="28"/>
        </w:rPr>
        <w:t xml:space="preserve"> муниципального района </w:t>
      </w:r>
      <w:r w:rsidR="00D11BA3">
        <w:rPr>
          <w:color w:val="000000"/>
          <w:sz w:val="28"/>
          <w:szCs w:val="28"/>
        </w:rPr>
        <w:t>Илишевский</w:t>
      </w:r>
      <w:r w:rsidR="001271A8" w:rsidRPr="006251DF">
        <w:rPr>
          <w:color w:val="000000"/>
          <w:sz w:val="28"/>
          <w:szCs w:val="28"/>
        </w:rPr>
        <w:t xml:space="preserve"> район Республики Башкортостан "О бюджетном процессе в</w:t>
      </w:r>
      <w:r w:rsidR="00A45C9C" w:rsidRPr="006251DF">
        <w:rPr>
          <w:color w:val="000000"/>
          <w:sz w:val="28"/>
          <w:szCs w:val="28"/>
        </w:rPr>
        <w:t xml:space="preserve"> сельском поселении </w:t>
      </w:r>
      <w:r w:rsidR="00D11BA3">
        <w:rPr>
          <w:color w:val="000000"/>
          <w:sz w:val="28"/>
          <w:szCs w:val="28"/>
        </w:rPr>
        <w:t>Карабашевский</w:t>
      </w:r>
      <w:r w:rsidR="00A45C9C" w:rsidRPr="006251DF">
        <w:rPr>
          <w:color w:val="000000"/>
          <w:sz w:val="28"/>
          <w:szCs w:val="28"/>
        </w:rPr>
        <w:t xml:space="preserve"> сельсовет муниципального района </w:t>
      </w:r>
      <w:r w:rsidR="00D11BA3">
        <w:rPr>
          <w:color w:val="000000"/>
          <w:sz w:val="28"/>
          <w:szCs w:val="28"/>
        </w:rPr>
        <w:t>Илишевский</w:t>
      </w:r>
      <w:r w:rsidR="00A45C9C" w:rsidRPr="006251DF">
        <w:rPr>
          <w:color w:val="000000"/>
          <w:sz w:val="28"/>
          <w:szCs w:val="28"/>
        </w:rPr>
        <w:t xml:space="preserve"> район Республики</w:t>
      </w:r>
      <w:r w:rsidR="001271A8" w:rsidRPr="006251DF">
        <w:rPr>
          <w:color w:val="000000"/>
          <w:sz w:val="28"/>
          <w:szCs w:val="28"/>
        </w:rPr>
        <w:t xml:space="preserve"> Башкортостан"</w:t>
      </w:r>
      <w:r w:rsidR="00A45C9C" w:rsidRPr="006251DF">
        <w:rPr>
          <w:color w:val="000000"/>
          <w:sz w:val="28"/>
          <w:szCs w:val="28"/>
        </w:rPr>
        <w:t xml:space="preserve">, </w:t>
      </w:r>
      <w:r w:rsidR="001271A8" w:rsidRPr="006251DF">
        <w:rPr>
          <w:color w:val="000000"/>
          <w:sz w:val="28"/>
          <w:szCs w:val="28"/>
        </w:rPr>
        <w:t xml:space="preserve"> </w:t>
      </w:r>
      <w:r w:rsidR="00D11BA3">
        <w:rPr>
          <w:color w:val="000000"/>
          <w:sz w:val="28"/>
          <w:szCs w:val="28"/>
        </w:rPr>
        <w:t>ПОСТАНОВЛЯЕТ</w:t>
      </w:r>
      <w:r w:rsidRPr="006251DF">
        <w:rPr>
          <w:color w:val="000000"/>
          <w:sz w:val="28"/>
          <w:szCs w:val="28"/>
        </w:rPr>
        <w:t>:</w:t>
      </w:r>
    </w:p>
    <w:p w:rsidR="00D11BA3" w:rsidRPr="006251DF" w:rsidRDefault="00D11BA3" w:rsidP="006E2DF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5D117C" w:rsidRDefault="005D117C" w:rsidP="006E2DF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251DF">
        <w:rPr>
          <w:color w:val="000000"/>
          <w:sz w:val="28"/>
          <w:szCs w:val="28"/>
        </w:rPr>
        <w:t>1. Утвердить</w:t>
      </w:r>
      <w:r w:rsidR="00A45C9C" w:rsidRPr="006251DF">
        <w:rPr>
          <w:color w:val="000000"/>
          <w:sz w:val="28"/>
          <w:szCs w:val="28"/>
        </w:rPr>
        <w:t xml:space="preserve"> </w:t>
      </w:r>
      <w:hyperlink w:anchor="Par31" w:history="1">
        <w:r w:rsidRPr="006251DF">
          <w:rPr>
            <w:color w:val="000000"/>
            <w:sz w:val="28"/>
            <w:szCs w:val="28"/>
          </w:rPr>
          <w:t>Порядок</w:t>
        </w:r>
      </w:hyperlink>
      <w:r w:rsidRPr="006251DF">
        <w:rPr>
          <w:color w:val="000000"/>
          <w:sz w:val="28"/>
          <w:szCs w:val="28"/>
        </w:rPr>
        <w:t xml:space="preserve"> испол</w:t>
      </w:r>
      <w:r w:rsidRPr="006E2DFE">
        <w:rPr>
          <w:sz w:val="28"/>
          <w:szCs w:val="28"/>
        </w:rPr>
        <w:t>нения бюджета</w:t>
      </w:r>
      <w:r w:rsidR="00A45C9C" w:rsidRPr="006251DF">
        <w:rPr>
          <w:color w:val="000000"/>
          <w:sz w:val="28"/>
          <w:szCs w:val="28"/>
        </w:rPr>
        <w:t xml:space="preserve"> </w:t>
      </w:r>
      <w:r w:rsidR="00A45C9C" w:rsidRPr="00A45C9C">
        <w:rPr>
          <w:color w:val="000000"/>
          <w:sz w:val="28"/>
          <w:szCs w:val="28"/>
        </w:rPr>
        <w:t xml:space="preserve">сельского поселения </w:t>
      </w:r>
      <w:r w:rsidR="00D11BA3">
        <w:rPr>
          <w:color w:val="000000"/>
          <w:sz w:val="28"/>
          <w:szCs w:val="28"/>
        </w:rPr>
        <w:t>Карабашевский</w:t>
      </w:r>
      <w:r w:rsidR="00A45C9C" w:rsidRPr="00A45C9C">
        <w:rPr>
          <w:color w:val="000000"/>
          <w:sz w:val="28"/>
          <w:szCs w:val="28"/>
        </w:rPr>
        <w:t xml:space="preserve"> сельсовет</w:t>
      </w:r>
      <w:r w:rsidRPr="006E2DFE">
        <w:rPr>
          <w:sz w:val="28"/>
          <w:szCs w:val="28"/>
        </w:rPr>
        <w:t xml:space="preserve"> </w:t>
      </w:r>
      <w:r w:rsidR="00925607" w:rsidRPr="006E2DFE">
        <w:rPr>
          <w:sz w:val="28"/>
          <w:szCs w:val="28"/>
        </w:rPr>
        <w:t xml:space="preserve">муниципального района </w:t>
      </w:r>
      <w:r w:rsidR="00D11BA3">
        <w:rPr>
          <w:sz w:val="28"/>
          <w:szCs w:val="28"/>
        </w:rPr>
        <w:t>Илишевский</w:t>
      </w:r>
      <w:r w:rsidR="00925607" w:rsidRPr="006E2DFE">
        <w:rPr>
          <w:sz w:val="28"/>
          <w:szCs w:val="28"/>
        </w:rPr>
        <w:t xml:space="preserve"> район </w:t>
      </w:r>
      <w:r w:rsidRPr="006E2DFE">
        <w:rPr>
          <w:sz w:val="28"/>
          <w:szCs w:val="28"/>
        </w:rPr>
        <w:t xml:space="preserve">Республики Башкортостан по расходам и источникам финансирования дефицита бюджета </w:t>
      </w:r>
      <w:r w:rsidR="00A45C9C" w:rsidRPr="00A45C9C">
        <w:rPr>
          <w:color w:val="000000"/>
          <w:sz w:val="28"/>
          <w:szCs w:val="28"/>
        </w:rPr>
        <w:t xml:space="preserve">сельского поселения </w:t>
      </w:r>
      <w:r w:rsidR="00D11BA3">
        <w:rPr>
          <w:color w:val="000000"/>
          <w:sz w:val="28"/>
          <w:szCs w:val="28"/>
        </w:rPr>
        <w:t>Карабашевский</w:t>
      </w:r>
      <w:r w:rsidR="00A45C9C" w:rsidRPr="00A45C9C">
        <w:rPr>
          <w:color w:val="000000"/>
          <w:sz w:val="28"/>
          <w:szCs w:val="28"/>
        </w:rPr>
        <w:t xml:space="preserve"> сельсовет </w:t>
      </w:r>
      <w:r w:rsidR="00925607" w:rsidRPr="006E2DFE">
        <w:rPr>
          <w:sz w:val="28"/>
          <w:szCs w:val="28"/>
        </w:rPr>
        <w:t xml:space="preserve">муниципального района </w:t>
      </w:r>
      <w:r w:rsidR="00D11BA3">
        <w:rPr>
          <w:sz w:val="28"/>
          <w:szCs w:val="28"/>
        </w:rPr>
        <w:t>Илишевский</w:t>
      </w:r>
      <w:r w:rsidR="00925607" w:rsidRPr="006E2DFE">
        <w:rPr>
          <w:sz w:val="28"/>
          <w:szCs w:val="28"/>
        </w:rPr>
        <w:t xml:space="preserve"> район </w:t>
      </w:r>
      <w:r w:rsidRPr="006E2DFE">
        <w:rPr>
          <w:sz w:val="28"/>
          <w:szCs w:val="28"/>
        </w:rPr>
        <w:t>Республики Башкортостан.</w:t>
      </w:r>
    </w:p>
    <w:p w:rsidR="00D11BA3" w:rsidRPr="006E2DFE" w:rsidRDefault="00D11BA3" w:rsidP="006E2DF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D117C" w:rsidRPr="006E2DFE" w:rsidRDefault="005D117C" w:rsidP="006E2DF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2DFE">
        <w:rPr>
          <w:sz w:val="28"/>
          <w:szCs w:val="28"/>
        </w:rPr>
        <w:t xml:space="preserve">2. Контроль за исполнением настоящего </w:t>
      </w:r>
      <w:r w:rsidR="00A45C9C">
        <w:rPr>
          <w:sz w:val="28"/>
          <w:szCs w:val="28"/>
        </w:rPr>
        <w:t xml:space="preserve"> постановления</w:t>
      </w:r>
      <w:r w:rsidRPr="006E2DFE">
        <w:rPr>
          <w:sz w:val="28"/>
          <w:szCs w:val="28"/>
        </w:rPr>
        <w:t xml:space="preserve"> </w:t>
      </w:r>
      <w:r w:rsidR="00925607" w:rsidRPr="006E2DFE">
        <w:rPr>
          <w:sz w:val="28"/>
          <w:szCs w:val="28"/>
        </w:rPr>
        <w:t>составляю за собой.</w:t>
      </w:r>
    </w:p>
    <w:p w:rsidR="005D117C" w:rsidRPr="006E2DFE" w:rsidRDefault="005D117C" w:rsidP="006E2D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17C" w:rsidRDefault="005D117C">
      <w:pPr>
        <w:widowControl w:val="0"/>
        <w:autoSpaceDE w:val="0"/>
        <w:autoSpaceDN w:val="0"/>
        <w:adjustRightInd w:val="0"/>
        <w:jc w:val="right"/>
      </w:pPr>
    </w:p>
    <w:p w:rsidR="00D11BA3" w:rsidRDefault="00D11BA3">
      <w:pPr>
        <w:widowControl w:val="0"/>
        <w:autoSpaceDE w:val="0"/>
        <w:autoSpaceDN w:val="0"/>
        <w:adjustRightInd w:val="0"/>
        <w:jc w:val="right"/>
      </w:pPr>
    </w:p>
    <w:p w:rsidR="00D11BA3" w:rsidRDefault="00D11BA3">
      <w:pPr>
        <w:widowControl w:val="0"/>
        <w:autoSpaceDE w:val="0"/>
        <w:autoSpaceDN w:val="0"/>
        <w:adjustRightInd w:val="0"/>
        <w:jc w:val="right"/>
      </w:pPr>
    </w:p>
    <w:p w:rsidR="002D1F8F" w:rsidRPr="00D11BA3" w:rsidRDefault="00D11BA3" w:rsidP="002D1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BA3">
        <w:rPr>
          <w:sz w:val="28"/>
          <w:szCs w:val="28"/>
        </w:rPr>
        <w:t>Глава С</w:t>
      </w:r>
      <w:r w:rsidR="006E2DFE" w:rsidRPr="00D11BA3">
        <w:rPr>
          <w:sz w:val="28"/>
          <w:szCs w:val="28"/>
        </w:rPr>
        <w:t xml:space="preserve">ельского поселения                                              </w:t>
      </w:r>
      <w:r w:rsidR="00A45C9C" w:rsidRPr="00D11BA3">
        <w:rPr>
          <w:sz w:val="28"/>
          <w:szCs w:val="28"/>
        </w:rPr>
        <w:t xml:space="preserve">          </w:t>
      </w:r>
      <w:r w:rsidR="006E2DFE" w:rsidRPr="00D11BA3">
        <w:rPr>
          <w:sz w:val="28"/>
          <w:szCs w:val="28"/>
        </w:rPr>
        <w:t xml:space="preserve"> </w:t>
      </w:r>
      <w:r w:rsidRPr="00D11BA3">
        <w:rPr>
          <w:sz w:val="28"/>
          <w:szCs w:val="28"/>
        </w:rPr>
        <w:t>Р.И. Шангареев</w:t>
      </w:r>
    </w:p>
    <w:p w:rsidR="006E2DFE" w:rsidRPr="006E2DFE" w:rsidRDefault="006E2DFE" w:rsidP="002D1F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D117C" w:rsidRPr="006E2DFE" w:rsidRDefault="005D117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D117C" w:rsidRDefault="005D117C">
      <w:pPr>
        <w:widowControl w:val="0"/>
        <w:autoSpaceDE w:val="0"/>
        <w:autoSpaceDN w:val="0"/>
        <w:adjustRightInd w:val="0"/>
        <w:jc w:val="right"/>
      </w:pPr>
    </w:p>
    <w:p w:rsidR="005D117C" w:rsidRDefault="005D117C">
      <w:pPr>
        <w:widowControl w:val="0"/>
        <w:autoSpaceDE w:val="0"/>
        <w:autoSpaceDN w:val="0"/>
        <w:adjustRightInd w:val="0"/>
        <w:jc w:val="right"/>
      </w:pPr>
    </w:p>
    <w:p w:rsidR="005D117C" w:rsidRDefault="005D117C">
      <w:pPr>
        <w:widowControl w:val="0"/>
        <w:autoSpaceDE w:val="0"/>
        <w:autoSpaceDN w:val="0"/>
        <w:adjustRightInd w:val="0"/>
        <w:jc w:val="right"/>
      </w:pPr>
    </w:p>
    <w:p w:rsidR="002D1F8F" w:rsidRDefault="002D1F8F" w:rsidP="002D1F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0" w:name="Par26"/>
      <w:bookmarkEnd w:id="0"/>
    </w:p>
    <w:p w:rsidR="00D11BA3" w:rsidRDefault="00D11BA3" w:rsidP="002D1F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1F8F" w:rsidRDefault="002D1F8F" w:rsidP="00187987">
      <w:pPr>
        <w:autoSpaceDE w:val="0"/>
        <w:autoSpaceDN w:val="0"/>
        <w:adjustRightInd w:val="0"/>
        <w:rPr>
          <w:sz w:val="28"/>
          <w:szCs w:val="28"/>
        </w:rPr>
      </w:pPr>
    </w:p>
    <w:p w:rsidR="002D1F8F" w:rsidRPr="000D2AB1" w:rsidRDefault="00A45C9C" w:rsidP="002D1F8F">
      <w:pPr>
        <w:autoSpaceDE w:val="0"/>
        <w:autoSpaceDN w:val="0"/>
        <w:adjustRightInd w:val="0"/>
        <w:ind w:firstLine="540"/>
        <w:jc w:val="right"/>
      </w:pPr>
      <w:r w:rsidRPr="000D2AB1">
        <w:lastRenderedPageBreak/>
        <w:t>УТВЕРЖДЕН</w:t>
      </w:r>
    </w:p>
    <w:p w:rsidR="00A45C9C" w:rsidRPr="000D2AB1" w:rsidRDefault="00A45C9C" w:rsidP="002D1F8F">
      <w:pPr>
        <w:autoSpaceDE w:val="0"/>
        <w:autoSpaceDN w:val="0"/>
        <w:adjustRightInd w:val="0"/>
        <w:ind w:left="2832"/>
        <w:jc w:val="right"/>
      </w:pPr>
      <w:r w:rsidRPr="000D2AB1">
        <w:t xml:space="preserve"> постановлением главы сельского поселения</w:t>
      </w:r>
    </w:p>
    <w:p w:rsidR="002D1F8F" w:rsidRPr="000D2AB1" w:rsidRDefault="00A45C9C" w:rsidP="002D1F8F">
      <w:pPr>
        <w:autoSpaceDE w:val="0"/>
        <w:autoSpaceDN w:val="0"/>
        <w:adjustRightInd w:val="0"/>
        <w:ind w:left="2832"/>
        <w:jc w:val="right"/>
      </w:pPr>
      <w:r w:rsidRPr="000D2AB1">
        <w:t xml:space="preserve"> </w:t>
      </w:r>
      <w:r w:rsidR="00D11BA3">
        <w:t>Карабашевский</w:t>
      </w:r>
      <w:r w:rsidRPr="000D2AB1">
        <w:t xml:space="preserve"> сельсовет</w:t>
      </w:r>
      <w:r w:rsidR="002D1F8F" w:rsidRPr="000D2AB1">
        <w:t xml:space="preserve"> муниципального района  </w:t>
      </w:r>
    </w:p>
    <w:p w:rsidR="002D1F8F" w:rsidRPr="000D2AB1" w:rsidRDefault="00D11BA3" w:rsidP="002D1F8F">
      <w:pPr>
        <w:autoSpaceDE w:val="0"/>
        <w:autoSpaceDN w:val="0"/>
        <w:adjustRightInd w:val="0"/>
        <w:ind w:left="2832"/>
        <w:jc w:val="right"/>
      </w:pPr>
      <w:r>
        <w:t>Илишевский</w:t>
      </w:r>
      <w:r w:rsidR="002D1F8F" w:rsidRPr="000D2AB1">
        <w:t xml:space="preserve"> район Республики Башкортостан</w:t>
      </w:r>
    </w:p>
    <w:p w:rsidR="005D117C" w:rsidRDefault="002D1F8F" w:rsidP="00D11BA3">
      <w:pPr>
        <w:autoSpaceDE w:val="0"/>
        <w:autoSpaceDN w:val="0"/>
        <w:adjustRightInd w:val="0"/>
        <w:jc w:val="right"/>
      </w:pPr>
      <w:r w:rsidRPr="000D2AB1">
        <w:t xml:space="preserve">от </w:t>
      </w:r>
      <w:r w:rsidR="00D11BA3">
        <w:t>16</w:t>
      </w:r>
      <w:r w:rsidR="003D0949">
        <w:t>.12.</w:t>
      </w:r>
      <w:r w:rsidRPr="000D2AB1">
        <w:t xml:space="preserve"> 201</w:t>
      </w:r>
      <w:r w:rsidR="00A45C9C" w:rsidRPr="000D2AB1">
        <w:t>9</w:t>
      </w:r>
      <w:r w:rsidRPr="000D2AB1">
        <w:t xml:space="preserve">. № </w:t>
      </w:r>
      <w:r w:rsidR="00D11BA3">
        <w:t>187</w:t>
      </w:r>
    </w:p>
    <w:p w:rsidR="00D11BA3" w:rsidRDefault="00D11BA3">
      <w:pPr>
        <w:widowControl w:val="0"/>
        <w:autoSpaceDE w:val="0"/>
        <w:autoSpaceDN w:val="0"/>
        <w:adjustRightInd w:val="0"/>
        <w:ind w:firstLine="540"/>
        <w:jc w:val="both"/>
      </w:pPr>
    </w:p>
    <w:p w:rsidR="00D11BA3" w:rsidRDefault="00A45C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1"/>
      <w:bookmarkEnd w:id="1"/>
      <w:r>
        <w:rPr>
          <w:b/>
          <w:bCs/>
          <w:sz w:val="28"/>
          <w:szCs w:val="28"/>
        </w:rPr>
        <w:t>Порядок</w:t>
      </w:r>
      <w:r w:rsidRPr="006E2DFE">
        <w:rPr>
          <w:b/>
          <w:bCs/>
          <w:sz w:val="28"/>
          <w:szCs w:val="28"/>
        </w:rPr>
        <w:t xml:space="preserve"> </w:t>
      </w:r>
    </w:p>
    <w:p w:rsidR="005D117C" w:rsidRDefault="00A45C9C">
      <w:pPr>
        <w:widowControl w:val="0"/>
        <w:autoSpaceDE w:val="0"/>
        <w:autoSpaceDN w:val="0"/>
        <w:adjustRightInd w:val="0"/>
        <w:jc w:val="center"/>
      </w:pPr>
      <w:r w:rsidRPr="006E2DFE">
        <w:rPr>
          <w:b/>
          <w:bCs/>
          <w:sz w:val="28"/>
          <w:szCs w:val="28"/>
        </w:rPr>
        <w:t xml:space="preserve">исполнения бюджета сельского поселения </w:t>
      </w:r>
      <w:r w:rsidR="00D11BA3">
        <w:rPr>
          <w:b/>
          <w:bCs/>
          <w:sz w:val="28"/>
          <w:szCs w:val="28"/>
        </w:rPr>
        <w:t>Карабашевский</w:t>
      </w:r>
      <w:r w:rsidRPr="006E2DFE">
        <w:rPr>
          <w:b/>
          <w:bCs/>
          <w:sz w:val="28"/>
          <w:szCs w:val="28"/>
        </w:rPr>
        <w:t xml:space="preserve"> сельсовет муниципального района </w:t>
      </w:r>
      <w:r w:rsidR="00D11BA3">
        <w:rPr>
          <w:b/>
          <w:bCs/>
          <w:sz w:val="28"/>
          <w:szCs w:val="28"/>
        </w:rPr>
        <w:t>Илишевский</w:t>
      </w:r>
      <w:r w:rsidRPr="006E2DFE">
        <w:rPr>
          <w:b/>
          <w:bCs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 w:rsidR="00D11BA3">
        <w:rPr>
          <w:b/>
          <w:bCs/>
          <w:sz w:val="28"/>
          <w:szCs w:val="28"/>
        </w:rPr>
        <w:t>Карабашевский</w:t>
      </w:r>
      <w:r w:rsidRPr="006E2DFE">
        <w:rPr>
          <w:b/>
          <w:bCs/>
          <w:sz w:val="28"/>
          <w:szCs w:val="28"/>
        </w:rPr>
        <w:t xml:space="preserve"> сельсовет муниципального района </w:t>
      </w:r>
      <w:r w:rsidR="00D11BA3">
        <w:rPr>
          <w:b/>
          <w:bCs/>
          <w:sz w:val="28"/>
          <w:szCs w:val="28"/>
        </w:rPr>
        <w:t>Илишевский</w:t>
      </w:r>
      <w:r w:rsidRPr="006E2DFE">
        <w:rPr>
          <w:b/>
          <w:bCs/>
          <w:sz w:val="28"/>
          <w:szCs w:val="28"/>
        </w:rPr>
        <w:t xml:space="preserve"> район Республики Башкортостан</w:t>
      </w:r>
    </w:p>
    <w:p w:rsidR="005D117C" w:rsidRDefault="005D117C">
      <w:pPr>
        <w:widowControl w:val="0"/>
        <w:autoSpaceDE w:val="0"/>
        <w:autoSpaceDN w:val="0"/>
        <w:adjustRightInd w:val="0"/>
        <w:jc w:val="center"/>
      </w:pPr>
    </w:p>
    <w:p w:rsidR="005D117C" w:rsidRPr="0071641E" w:rsidRDefault="005D11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8"/>
      <w:bookmarkEnd w:id="2"/>
      <w:r w:rsidRPr="0071641E">
        <w:rPr>
          <w:sz w:val="28"/>
          <w:szCs w:val="28"/>
        </w:rPr>
        <w:t>I. ОБЩИЕ ПОЛОЖЕНИЯ</w:t>
      </w:r>
    </w:p>
    <w:p w:rsidR="005D117C" w:rsidRPr="0071641E" w:rsidRDefault="005D11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797638">
          <w:rPr>
            <w:color w:val="000000"/>
            <w:sz w:val="28"/>
            <w:szCs w:val="28"/>
          </w:rPr>
          <w:t>статьями 219</w:t>
        </w:r>
      </w:hyperlink>
      <w:r w:rsidRPr="00797638">
        <w:rPr>
          <w:color w:val="000000"/>
          <w:sz w:val="28"/>
          <w:szCs w:val="28"/>
        </w:rPr>
        <w:t xml:space="preserve"> и </w:t>
      </w:r>
      <w:hyperlink r:id="rId10" w:history="1">
        <w:r w:rsidRPr="00797638">
          <w:rPr>
            <w:color w:val="000000"/>
            <w:sz w:val="28"/>
            <w:szCs w:val="28"/>
          </w:rPr>
          <w:t>219.2</w:t>
        </w:r>
      </w:hyperlink>
      <w:r w:rsidRPr="0071641E">
        <w:rPr>
          <w:sz w:val="28"/>
          <w:szCs w:val="28"/>
        </w:rPr>
        <w:t xml:space="preserve"> Бюджетного кодекса Российской Федерации (далее - БК РФ), </w:t>
      </w:r>
      <w:r w:rsidR="00A45C9C">
        <w:rPr>
          <w:sz w:val="28"/>
          <w:szCs w:val="28"/>
        </w:rPr>
        <w:t>р</w:t>
      </w:r>
      <w:r w:rsidR="002D1F8F" w:rsidRPr="0071641E">
        <w:rPr>
          <w:sz w:val="28"/>
          <w:szCs w:val="28"/>
        </w:rPr>
        <w:t>ешением Совета</w:t>
      </w:r>
      <w:r w:rsidRPr="0071641E">
        <w:rPr>
          <w:sz w:val="28"/>
          <w:szCs w:val="28"/>
        </w:rPr>
        <w:t xml:space="preserve"> </w:t>
      </w:r>
      <w:r w:rsidR="00A45C9C">
        <w:rPr>
          <w:sz w:val="28"/>
          <w:szCs w:val="28"/>
        </w:rPr>
        <w:t xml:space="preserve"> сельского поселения </w:t>
      </w:r>
      <w:r w:rsidR="00D11BA3">
        <w:rPr>
          <w:sz w:val="28"/>
          <w:szCs w:val="28"/>
        </w:rPr>
        <w:t>Карабашевский</w:t>
      </w:r>
      <w:r w:rsidR="00A45C9C">
        <w:rPr>
          <w:sz w:val="28"/>
          <w:szCs w:val="28"/>
        </w:rPr>
        <w:t xml:space="preserve"> сельсовет </w:t>
      </w:r>
      <w:r w:rsidR="002D1F8F" w:rsidRPr="0071641E">
        <w:rPr>
          <w:sz w:val="28"/>
          <w:szCs w:val="28"/>
        </w:rPr>
        <w:t xml:space="preserve">муниципального района </w:t>
      </w:r>
      <w:r w:rsidR="00D11BA3">
        <w:rPr>
          <w:sz w:val="28"/>
          <w:szCs w:val="28"/>
        </w:rPr>
        <w:t>Илишевский</w:t>
      </w:r>
      <w:r w:rsidR="002D1F8F" w:rsidRPr="0071641E">
        <w:rPr>
          <w:sz w:val="28"/>
          <w:szCs w:val="28"/>
        </w:rPr>
        <w:t xml:space="preserve"> район </w:t>
      </w:r>
      <w:r w:rsidRPr="0071641E">
        <w:rPr>
          <w:sz w:val="28"/>
          <w:szCs w:val="28"/>
        </w:rPr>
        <w:t xml:space="preserve">Республики Башкортостан "О бюджетном процессе в </w:t>
      </w:r>
      <w:r w:rsidR="00A45C9C">
        <w:rPr>
          <w:sz w:val="28"/>
          <w:szCs w:val="28"/>
        </w:rPr>
        <w:t xml:space="preserve">сельском поселении </w:t>
      </w:r>
      <w:r w:rsidR="00D11BA3">
        <w:rPr>
          <w:sz w:val="28"/>
          <w:szCs w:val="28"/>
        </w:rPr>
        <w:t>Карабашевский</w:t>
      </w:r>
      <w:r w:rsidR="00A45C9C">
        <w:rPr>
          <w:sz w:val="28"/>
          <w:szCs w:val="28"/>
        </w:rPr>
        <w:t xml:space="preserve"> сельсовет муниципального района</w:t>
      </w:r>
      <w:r w:rsidR="002D1F8F" w:rsidRPr="0071641E">
        <w:rPr>
          <w:sz w:val="28"/>
          <w:szCs w:val="28"/>
        </w:rPr>
        <w:t xml:space="preserve"> </w:t>
      </w:r>
      <w:r w:rsidR="00D11BA3">
        <w:rPr>
          <w:sz w:val="28"/>
          <w:szCs w:val="28"/>
        </w:rPr>
        <w:t>Илишевский</w:t>
      </w:r>
      <w:r w:rsidR="002D1F8F" w:rsidRPr="0071641E">
        <w:rPr>
          <w:sz w:val="28"/>
          <w:szCs w:val="28"/>
        </w:rPr>
        <w:t xml:space="preserve"> район </w:t>
      </w:r>
      <w:r w:rsidR="00A45C9C">
        <w:rPr>
          <w:sz w:val="28"/>
          <w:szCs w:val="28"/>
        </w:rPr>
        <w:t>Республики</w:t>
      </w:r>
      <w:r w:rsidRPr="0071641E">
        <w:rPr>
          <w:sz w:val="28"/>
          <w:szCs w:val="28"/>
        </w:rPr>
        <w:t xml:space="preserve"> Башкортостан" и устанавливает порядок исполнения бюджета</w:t>
      </w:r>
      <w:r w:rsidR="00A45C9C" w:rsidRPr="00A45C9C">
        <w:rPr>
          <w:sz w:val="28"/>
          <w:szCs w:val="28"/>
        </w:rPr>
        <w:t xml:space="preserve"> </w:t>
      </w:r>
      <w:r w:rsidR="00A45C9C">
        <w:rPr>
          <w:sz w:val="28"/>
          <w:szCs w:val="28"/>
        </w:rPr>
        <w:t xml:space="preserve">сельского поселения </w:t>
      </w:r>
      <w:r w:rsidR="00D11BA3">
        <w:rPr>
          <w:sz w:val="28"/>
          <w:szCs w:val="28"/>
        </w:rPr>
        <w:t>Карабашевский</w:t>
      </w:r>
      <w:r w:rsidR="00A45C9C">
        <w:rPr>
          <w:sz w:val="28"/>
          <w:szCs w:val="28"/>
        </w:rPr>
        <w:t xml:space="preserve"> сельсовет</w:t>
      </w:r>
      <w:r w:rsidRPr="0071641E">
        <w:rPr>
          <w:sz w:val="28"/>
          <w:szCs w:val="28"/>
        </w:rPr>
        <w:t xml:space="preserve"> </w:t>
      </w:r>
      <w:r w:rsidR="002D1F8F" w:rsidRPr="0071641E">
        <w:rPr>
          <w:sz w:val="28"/>
          <w:szCs w:val="28"/>
        </w:rPr>
        <w:t xml:space="preserve">муниципального района </w:t>
      </w:r>
      <w:r w:rsidR="00D11BA3">
        <w:rPr>
          <w:sz w:val="28"/>
          <w:szCs w:val="28"/>
        </w:rPr>
        <w:t>Илишевский</w:t>
      </w:r>
      <w:r w:rsidR="002D1F8F" w:rsidRPr="0071641E">
        <w:rPr>
          <w:sz w:val="28"/>
          <w:szCs w:val="28"/>
        </w:rPr>
        <w:t xml:space="preserve"> район </w:t>
      </w:r>
      <w:r w:rsidRPr="0071641E">
        <w:rPr>
          <w:sz w:val="28"/>
          <w:szCs w:val="28"/>
        </w:rPr>
        <w:t xml:space="preserve">Республики Башкортостан по расходам и выплатам по источникам финансирования дефицита бюджета </w:t>
      </w:r>
      <w:r w:rsidR="00A45C9C">
        <w:rPr>
          <w:sz w:val="28"/>
          <w:szCs w:val="28"/>
        </w:rPr>
        <w:t xml:space="preserve">сельского поселения </w:t>
      </w:r>
      <w:r w:rsidR="00D11BA3">
        <w:rPr>
          <w:sz w:val="28"/>
          <w:szCs w:val="28"/>
        </w:rPr>
        <w:t>Карабашевский</w:t>
      </w:r>
      <w:r w:rsidR="00A45C9C">
        <w:rPr>
          <w:sz w:val="28"/>
          <w:szCs w:val="28"/>
        </w:rPr>
        <w:t xml:space="preserve"> сельсовет </w:t>
      </w:r>
      <w:r w:rsidR="002D1F8F" w:rsidRPr="0071641E">
        <w:rPr>
          <w:sz w:val="28"/>
          <w:szCs w:val="28"/>
        </w:rPr>
        <w:t xml:space="preserve">муниципального района </w:t>
      </w:r>
      <w:r w:rsidR="00D11BA3">
        <w:rPr>
          <w:sz w:val="28"/>
          <w:szCs w:val="28"/>
        </w:rPr>
        <w:t>Илишевский</w:t>
      </w:r>
      <w:r w:rsidR="002D1F8F" w:rsidRPr="0071641E">
        <w:rPr>
          <w:sz w:val="28"/>
          <w:szCs w:val="28"/>
        </w:rPr>
        <w:t xml:space="preserve"> район </w:t>
      </w:r>
      <w:r w:rsidRPr="0071641E">
        <w:rPr>
          <w:sz w:val="28"/>
          <w:szCs w:val="28"/>
        </w:rPr>
        <w:t>Республики Башкортостан</w:t>
      </w:r>
      <w:r w:rsidR="00183846">
        <w:rPr>
          <w:sz w:val="28"/>
          <w:szCs w:val="28"/>
        </w:rPr>
        <w:t xml:space="preserve"> (далее - сельское поселение)</w:t>
      </w:r>
      <w:r w:rsidRPr="0071641E">
        <w:rPr>
          <w:sz w:val="28"/>
          <w:szCs w:val="28"/>
        </w:rPr>
        <w:t>.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>2. Исполнение бюджета</w:t>
      </w:r>
      <w:r w:rsidR="00A45C9C" w:rsidRPr="00A45C9C">
        <w:rPr>
          <w:sz w:val="28"/>
          <w:szCs w:val="28"/>
        </w:rPr>
        <w:t xml:space="preserve"> </w:t>
      </w:r>
      <w:r w:rsidR="00A45C9C">
        <w:rPr>
          <w:sz w:val="28"/>
          <w:szCs w:val="28"/>
        </w:rPr>
        <w:t xml:space="preserve">сельского поселения </w:t>
      </w:r>
      <w:r w:rsidRPr="0071641E">
        <w:rPr>
          <w:sz w:val="28"/>
          <w:szCs w:val="28"/>
        </w:rPr>
        <w:t xml:space="preserve">по расходам и выплатам по источникам финансирования дефицита бюджета </w:t>
      </w:r>
      <w:r w:rsidR="0049257C" w:rsidRPr="0071641E">
        <w:rPr>
          <w:sz w:val="28"/>
          <w:szCs w:val="28"/>
        </w:rPr>
        <w:t xml:space="preserve"> </w:t>
      </w:r>
      <w:r w:rsidR="00A45C9C">
        <w:rPr>
          <w:sz w:val="28"/>
          <w:szCs w:val="28"/>
        </w:rPr>
        <w:t xml:space="preserve">сельского поселения </w:t>
      </w:r>
      <w:r w:rsidRPr="0071641E">
        <w:rPr>
          <w:sz w:val="28"/>
          <w:szCs w:val="28"/>
        </w:rPr>
        <w:t>предусматривает: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принятие </w:t>
      </w:r>
      <w:r w:rsidR="002251AF">
        <w:rPr>
          <w:sz w:val="28"/>
          <w:szCs w:val="28"/>
        </w:rPr>
        <w:t xml:space="preserve">и учет </w:t>
      </w:r>
      <w:r w:rsidRPr="0071641E">
        <w:rPr>
          <w:sz w:val="28"/>
          <w:szCs w:val="28"/>
        </w:rPr>
        <w:t>бюджетных</w:t>
      </w:r>
      <w:r w:rsidR="002251AF">
        <w:rPr>
          <w:sz w:val="28"/>
          <w:szCs w:val="28"/>
        </w:rPr>
        <w:t xml:space="preserve"> и денежных </w:t>
      </w:r>
      <w:r w:rsidRPr="0071641E">
        <w:rPr>
          <w:sz w:val="28"/>
          <w:szCs w:val="28"/>
        </w:rPr>
        <w:t xml:space="preserve">обязательств получателями средств </w:t>
      </w:r>
      <w:r w:rsidR="0049257C" w:rsidRPr="0071641E">
        <w:rPr>
          <w:sz w:val="28"/>
          <w:szCs w:val="28"/>
        </w:rPr>
        <w:t xml:space="preserve">бюджета </w:t>
      </w:r>
      <w:r w:rsidR="00A45C9C">
        <w:rPr>
          <w:sz w:val="28"/>
          <w:szCs w:val="28"/>
        </w:rPr>
        <w:t xml:space="preserve">сельского поселения </w:t>
      </w:r>
      <w:r w:rsidRPr="0071641E">
        <w:rPr>
          <w:sz w:val="28"/>
          <w:szCs w:val="28"/>
        </w:rPr>
        <w:t xml:space="preserve">(далее - получатели) в пределах доведенных лимитов бюджетных обязательств, администраторами источников финансирования дефицита </w:t>
      </w:r>
      <w:r w:rsidR="0049257C" w:rsidRPr="0071641E">
        <w:rPr>
          <w:sz w:val="28"/>
          <w:szCs w:val="28"/>
        </w:rPr>
        <w:t>бюджета</w:t>
      </w:r>
      <w:r w:rsidR="00A45C9C" w:rsidRPr="00A45C9C">
        <w:rPr>
          <w:sz w:val="28"/>
          <w:szCs w:val="28"/>
        </w:rPr>
        <w:t xml:space="preserve"> </w:t>
      </w:r>
      <w:r w:rsidR="00A45C9C">
        <w:rPr>
          <w:sz w:val="28"/>
          <w:szCs w:val="28"/>
        </w:rPr>
        <w:t xml:space="preserve">сельского поселения </w:t>
      </w:r>
      <w:r w:rsidRPr="0071641E">
        <w:rPr>
          <w:sz w:val="28"/>
          <w:szCs w:val="28"/>
        </w:rPr>
        <w:t>(далее - администраторы) - в пределах доведенных бюджетных ассигнований;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</w:t>
      </w:r>
      <w:r w:rsidR="0049257C" w:rsidRPr="0071641E">
        <w:rPr>
          <w:sz w:val="28"/>
          <w:szCs w:val="28"/>
        </w:rPr>
        <w:t xml:space="preserve">бюджета </w:t>
      </w:r>
      <w:r w:rsidR="00A45C9C">
        <w:rPr>
          <w:sz w:val="28"/>
          <w:szCs w:val="28"/>
        </w:rPr>
        <w:t>сельского поселения</w:t>
      </w:r>
      <w:r w:rsidRPr="0071641E">
        <w:rPr>
          <w:sz w:val="28"/>
          <w:szCs w:val="28"/>
        </w:rPr>
        <w:t xml:space="preserve">, в том числе за счет бюджетных ассигнований по источникам финансирования дефицита </w:t>
      </w:r>
      <w:r w:rsidR="0049257C" w:rsidRPr="0071641E">
        <w:rPr>
          <w:sz w:val="28"/>
          <w:szCs w:val="28"/>
        </w:rPr>
        <w:t>бюджета</w:t>
      </w:r>
      <w:r w:rsidR="00A45C9C" w:rsidRPr="00A45C9C">
        <w:rPr>
          <w:sz w:val="28"/>
          <w:szCs w:val="28"/>
        </w:rPr>
        <w:t xml:space="preserve"> </w:t>
      </w:r>
      <w:r w:rsidR="00A45C9C">
        <w:rPr>
          <w:sz w:val="28"/>
          <w:szCs w:val="28"/>
        </w:rPr>
        <w:t xml:space="preserve">сельского поселения </w:t>
      </w:r>
      <w:r w:rsidRPr="0071641E">
        <w:rPr>
          <w:sz w:val="28"/>
          <w:szCs w:val="28"/>
        </w:rPr>
        <w:t xml:space="preserve">(далее - средства </w:t>
      </w:r>
      <w:r w:rsidR="0049257C" w:rsidRPr="0071641E">
        <w:rPr>
          <w:sz w:val="28"/>
          <w:szCs w:val="28"/>
        </w:rPr>
        <w:t xml:space="preserve">бюджета </w:t>
      </w:r>
      <w:r w:rsidR="00A45C9C">
        <w:rPr>
          <w:sz w:val="28"/>
          <w:szCs w:val="28"/>
        </w:rPr>
        <w:t>сельского поселения</w:t>
      </w:r>
      <w:r w:rsidRPr="0071641E">
        <w:rPr>
          <w:sz w:val="28"/>
          <w:szCs w:val="28"/>
        </w:rPr>
        <w:t>);</w:t>
      </w:r>
    </w:p>
    <w:p w:rsidR="005D117C" w:rsidRPr="001603C5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03C5">
        <w:rPr>
          <w:color w:val="000000"/>
          <w:sz w:val="28"/>
          <w:szCs w:val="28"/>
        </w:rPr>
        <w:t xml:space="preserve">санкционирование </w:t>
      </w:r>
      <w:r w:rsidR="0049257C" w:rsidRPr="001603C5">
        <w:rPr>
          <w:color w:val="000000"/>
          <w:sz w:val="28"/>
          <w:szCs w:val="28"/>
        </w:rPr>
        <w:t>администраци</w:t>
      </w:r>
      <w:r w:rsidR="00D952F9" w:rsidRPr="001603C5">
        <w:rPr>
          <w:color w:val="000000"/>
          <w:sz w:val="28"/>
          <w:szCs w:val="28"/>
        </w:rPr>
        <w:t>ей</w:t>
      </w:r>
      <w:r w:rsidR="0049257C" w:rsidRPr="001603C5">
        <w:rPr>
          <w:color w:val="000000"/>
          <w:sz w:val="28"/>
          <w:szCs w:val="28"/>
        </w:rPr>
        <w:t xml:space="preserve"> </w:t>
      </w:r>
      <w:r w:rsidR="00183846" w:rsidRPr="001603C5">
        <w:rPr>
          <w:color w:val="000000"/>
          <w:sz w:val="28"/>
          <w:szCs w:val="28"/>
        </w:rPr>
        <w:t xml:space="preserve"> сельского поселения (далее – </w:t>
      </w:r>
      <w:r w:rsidR="00D952F9" w:rsidRPr="001603C5">
        <w:rPr>
          <w:color w:val="000000"/>
          <w:sz w:val="28"/>
          <w:szCs w:val="28"/>
        </w:rPr>
        <w:t>Администрация</w:t>
      </w:r>
      <w:r w:rsidR="00183846" w:rsidRPr="001603C5">
        <w:rPr>
          <w:color w:val="000000"/>
          <w:sz w:val="28"/>
          <w:szCs w:val="28"/>
        </w:rPr>
        <w:t>)</w:t>
      </w:r>
      <w:r w:rsidRPr="001603C5">
        <w:rPr>
          <w:color w:val="000000"/>
          <w:sz w:val="28"/>
          <w:szCs w:val="28"/>
        </w:rPr>
        <w:t xml:space="preserve"> оплаты денежных обязательств клиентов, подлежащих оплате за счет средств бюджета </w:t>
      </w:r>
      <w:r w:rsidR="000D2AB1" w:rsidRPr="001603C5">
        <w:rPr>
          <w:color w:val="000000"/>
          <w:sz w:val="28"/>
          <w:szCs w:val="28"/>
        </w:rPr>
        <w:t>сельского поселения</w:t>
      </w:r>
      <w:r w:rsidRPr="001603C5">
        <w:rPr>
          <w:color w:val="000000"/>
          <w:sz w:val="28"/>
          <w:szCs w:val="28"/>
        </w:rPr>
        <w:t>;</w:t>
      </w:r>
    </w:p>
    <w:p w:rsidR="005D117C" w:rsidRPr="001603C5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03C5">
        <w:rPr>
          <w:color w:val="000000"/>
          <w:sz w:val="28"/>
          <w:szCs w:val="28"/>
        </w:rPr>
        <w:t xml:space="preserve">подтверждение </w:t>
      </w:r>
      <w:r w:rsidR="00D952F9" w:rsidRPr="001603C5">
        <w:rPr>
          <w:color w:val="000000"/>
          <w:sz w:val="28"/>
          <w:szCs w:val="28"/>
        </w:rPr>
        <w:t>Администрацией</w:t>
      </w:r>
      <w:r w:rsidR="0071641E" w:rsidRPr="001603C5">
        <w:rPr>
          <w:color w:val="000000"/>
          <w:sz w:val="28"/>
          <w:szCs w:val="28"/>
        </w:rPr>
        <w:t xml:space="preserve"> </w:t>
      </w:r>
      <w:r w:rsidRPr="001603C5">
        <w:rPr>
          <w:color w:val="000000"/>
          <w:sz w:val="28"/>
          <w:szCs w:val="28"/>
        </w:rPr>
        <w:t xml:space="preserve">исполнения денежных обязательств </w:t>
      </w:r>
      <w:r w:rsidR="00D17661" w:rsidRPr="001603C5">
        <w:rPr>
          <w:color w:val="000000"/>
          <w:sz w:val="28"/>
          <w:szCs w:val="28"/>
        </w:rPr>
        <w:t>к</w:t>
      </w:r>
      <w:r w:rsidRPr="001603C5">
        <w:rPr>
          <w:color w:val="000000"/>
          <w:sz w:val="28"/>
          <w:szCs w:val="28"/>
        </w:rPr>
        <w:t xml:space="preserve">лиентов, подлежащих оплате за счет средств бюджета </w:t>
      </w:r>
      <w:r w:rsidR="00A45C9C" w:rsidRPr="001603C5">
        <w:rPr>
          <w:color w:val="000000"/>
          <w:sz w:val="28"/>
          <w:szCs w:val="28"/>
        </w:rPr>
        <w:t>сельского поселения</w:t>
      </w:r>
      <w:r w:rsidRPr="001603C5">
        <w:rPr>
          <w:color w:val="000000"/>
          <w:sz w:val="28"/>
          <w:szCs w:val="28"/>
        </w:rPr>
        <w:t>.</w:t>
      </w:r>
    </w:p>
    <w:p w:rsidR="005D117C" w:rsidRPr="0071641E" w:rsidRDefault="005D117C" w:rsidP="001603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17C" w:rsidRPr="0071641E" w:rsidRDefault="005D117C" w:rsidP="00D176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7"/>
      <w:bookmarkEnd w:id="3"/>
      <w:r w:rsidRPr="0071641E">
        <w:rPr>
          <w:sz w:val="28"/>
          <w:szCs w:val="28"/>
        </w:rPr>
        <w:t>II. ПРИНЯТИЕ КЛИЕНТАМИ БЮДЖЕТНЫХ ОБЯЗАТЕЛЬСТВ, ПОДЛЕЖАЩИХ</w:t>
      </w:r>
      <w:r w:rsidR="00D17661"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 xml:space="preserve">ИСПОЛНЕНИЮ ЗА СЧЕТ СРЕДСТВ БЮДЖЕТА </w:t>
      </w:r>
      <w:r w:rsidR="00A45C9C">
        <w:rPr>
          <w:sz w:val="28"/>
          <w:szCs w:val="28"/>
        </w:rPr>
        <w:t>СЕЛЬСКОГО ПОСЕЛЕНИЯ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3. Клиент принимает бюджетные обязательства, подлежащие исполнению за </w:t>
      </w:r>
      <w:r w:rsidRPr="0071641E">
        <w:rPr>
          <w:sz w:val="28"/>
          <w:szCs w:val="28"/>
        </w:rPr>
        <w:lastRenderedPageBreak/>
        <w:t xml:space="preserve">счет средств бюджета </w:t>
      </w:r>
      <w:r w:rsidR="00A45C9C">
        <w:rPr>
          <w:sz w:val="28"/>
          <w:szCs w:val="28"/>
        </w:rPr>
        <w:t>сельского поселения</w:t>
      </w:r>
      <w:r w:rsidR="00D17661" w:rsidRPr="0071641E"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 xml:space="preserve">путем заключения </w:t>
      </w:r>
      <w:r w:rsidR="002251AF">
        <w:rPr>
          <w:sz w:val="28"/>
          <w:szCs w:val="28"/>
        </w:rPr>
        <w:t xml:space="preserve">муниципальных </w:t>
      </w:r>
      <w:r w:rsidRPr="0071641E">
        <w:rPr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5. Заключение и оплата клиентом </w:t>
      </w:r>
      <w:r w:rsidR="002251AF">
        <w:rPr>
          <w:sz w:val="28"/>
          <w:szCs w:val="28"/>
        </w:rPr>
        <w:t>муниципальных</w:t>
      </w:r>
      <w:r w:rsidRPr="0071641E">
        <w:rPr>
          <w:sz w:val="28"/>
          <w:szCs w:val="28"/>
        </w:rPr>
        <w:t xml:space="preserve"> контрактов, иных договоров, подлежащих исполнению за счет средств бюджета</w:t>
      </w:r>
      <w:r w:rsidR="002251AF">
        <w:rPr>
          <w:sz w:val="28"/>
          <w:szCs w:val="28"/>
        </w:rPr>
        <w:t xml:space="preserve"> </w:t>
      </w:r>
      <w:r w:rsidR="00A45C9C">
        <w:rPr>
          <w:sz w:val="28"/>
          <w:szCs w:val="28"/>
        </w:rPr>
        <w:t>сельского поселения</w:t>
      </w:r>
      <w:r w:rsidR="002251AF"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 xml:space="preserve">производятся в пределах доведенных ему по кодам классификации расходов бюджета </w:t>
      </w:r>
      <w:r w:rsidR="006251DF">
        <w:rPr>
          <w:sz w:val="28"/>
          <w:szCs w:val="28"/>
        </w:rPr>
        <w:t xml:space="preserve"> сельского поселения</w:t>
      </w:r>
      <w:r w:rsidR="00D17661" w:rsidRPr="0071641E"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>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5D117C" w:rsidRPr="00797638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641E">
        <w:rPr>
          <w:sz w:val="28"/>
          <w:szCs w:val="28"/>
        </w:rPr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</w:t>
      </w:r>
      <w:r w:rsidR="006251DF">
        <w:rPr>
          <w:sz w:val="28"/>
          <w:szCs w:val="28"/>
        </w:rPr>
        <w:t xml:space="preserve"> Администрацией сельского поселения</w:t>
      </w:r>
      <w:r w:rsidRPr="0071641E">
        <w:rPr>
          <w:sz w:val="28"/>
          <w:szCs w:val="28"/>
        </w:rPr>
        <w:t xml:space="preserve"> </w:t>
      </w:r>
      <w:r w:rsidR="006251DF"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 xml:space="preserve">Порядком составления и ведения сводной бюджетной росписи бюджета </w:t>
      </w:r>
      <w:r w:rsidR="006251DF">
        <w:rPr>
          <w:sz w:val="28"/>
          <w:szCs w:val="28"/>
        </w:rPr>
        <w:t xml:space="preserve">сельского поселения, </w:t>
      </w:r>
      <w:r w:rsidRPr="0071641E">
        <w:rPr>
          <w:sz w:val="28"/>
          <w:szCs w:val="28"/>
        </w:rPr>
        <w:t xml:space="preserve"> исполнение заключенных </w:t>
      </w:r>
      <w:r w:rsidR="00D17661">
        <w:rPr>
          <w:sz w:val="28"/>
          <w:szCs w:val="28"/>
        </w:rPr>
        <w:t>муниципаль</w:t>
      </w:r>
      <w:r w:rsidRPr="0071641E">
        <w:rPr>
          <w:sz w:val="28"/>
          <w:szCs w:val="28"/>
        </w:rPr>
        <w:t xml:space="preserve">ных контрактов, иных договоров осуществляется в соответствии с требованиями </w:t>
      </w:r>
      <w:hyperlink r:id="rId11" w:history="1">
        <w:r w:rsidRPr="00797638">
          <w:rPr>
            <w:color w:val="000000"/>
            <w:sz w:val="28"/>
            <w:szCs w:val="28"/>
          </w:rPr>
          <w:t xml:space="preserve">пункта </w:t>
        </w:r>
        <w:r w:rsidR="001271A8" w:rsidRPr="00797638">
          <w:rPr>
            <w:color w:val="000000"/>
            <w:sz w:val="28"/>
            <w:szCs w:val="28"/>
          </w:rPr>
          <w:t>6</w:t>
        </w:r>
        <w:r w:rsidRPr="00797638">
          <w:rPr>
            <w:color w:val="000000"/>
            <w:sz w:val="28"/>
            <w:szCs w:val="28"/>
          </w:rPr>
          <w:t xml:space="preserve"> статьи 161</w:t>
        </w:r>
      </w:hyperlink>
      <w:r w:rsidRPr="00797638">
        <w:rPr>
          <w:color w:val="000000"/>
          <w:sz w:val="28"/>
          <w:szCs w:val="28"/>
        </w:rPr>
        <w:t xml:space="preserve"> БК РФ.</w:t>
      </w:r>
    </w:p>
    <w:p w:rsidR="005D117C" w:rsidRPr="00797638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D117C" w:rsidRPr="0071641E" w:rsidRDefault="005D11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55"/>
      <w:bookmarkEnd w:id="4"/>
      <w:r w:rsidRPr="0071641E">
        <w:rPr>
          <w:sz w:val="28"/>
          <w:szCs w:val="28"/>
        </w:rPr>
        <w:t>III. ПОДТВЕРЖДЕНИЕ КЛИЕНТАМИ ДЕНЕЖНЫХ ОБЯЗАТЕЛЬСТВ,</w:t>
      </w:r>
    </w:p>
    <w:p w:rsidR="005D117C" w:rsidRPr="0071641E" w:rsidRDefault="005D11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641E">
        <w:rPr>
          <w:sz w:val="28"/>
          <w:szCs w:val="28"/>
        </w:rPr>
        <w:t>ПОДЛЕЖАЩИХ ОПЛАТЕ ЗА СЧЕТ СРЕДСТВ БЮДЖЕТА</w:t>
      </w:r>
    </w:p>
    <w:p w:rsidR="005D117C" w:rsidRDefault="00D17661" w:rsidP="00D1766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1641E">
        <w:rPr>
          <w:sz w:val="28"/>
          <w:szCs w:val="28"/>
        </w:rPr>
        <w:t>МУНИЦИПАЛЬНОГО РАЙОНА</w:t>
      </w:r>
    </w:p>
    <w:p w:rsidR="00D17661" w:rsidRPr="0071641E" w:rsidRDefault="00D17661" w:rsidP="00D1766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6. Клиент подтверждает обязанность оплатить за счет средств бюджета </w:t>
      </w:r>
      <w:r w:rsidR="006251DF">
        <w:rPr>
          <w:sz w:val="28"/>
          <w:szCs w:val="28"/>
        </w:rPr>
        <w:t>сельского поселения</w:t>
      </w:r>
      <w:r w:rsidR="002251AF"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>денежные обязательства в соответствии с платежными и иными документами, необходимыми для санкционирования их оплаты.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7. Оформление платежных и иных документов, представляемых клиентами в </w:t>
      </w:r>
      <w:r w:rsidR="006251DF">
        <w:rPr>
          <w:sz w:val="28"/>
          <w:szCs w:val="28"/>
        </w:rPr>
        <w:t>Администрацию</w:t>
      </w:r>
      <w:r w:rsidRPr="0071641E">
        <w:rPr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2" w:history="1">
        <w:r w:rsidRPr="00797638">
          <w:rPr>
            <w:color w:val="000000"/>
            <w:sz w:val="28"/>
            <w:szCs w:val="28"/>
          </w:rPr>
          <w:t>БК</w:t>
        </w:r>
      </w:hyperlink>
      <w:r w:rsidRPr="0071641E">
        <w:rPr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</w:t>
      </w:r>
      <w:r w:rsidR="00D17661">
        <w:rPr>
          <w:sz w:val="28"/>
          <w:szCs w:val="28"/>
        </w:rPr>
        <w:t xml:space="preserve"> фин</w:t>
      </w:r>
      <w:r w:rsidR="006251DF">
        <w:rPr>
          <w:sz w:val="28"/>
          <w:szCs w:val="28"/>
        </w:rPr>
        <w:t>ансов Республики Башкортостан, А</w:t>
      </w:r>
      <w:r w:rsidR="00D17661">
        <w:rPr>
          <w:sz w:val="28"/>
          <w:szCs w:val="28"/>
        </w:rPr>
        <w:t xml:space="preserve">дминистрации </w:t>
      </w:r>
      <w:r w:rsidR="006251DF">
        <w:rPr>
          <w:sz w:val="28"/>
          <w:szCs w:val="28"/>
        </w:rPr>
        <w:t xml:space="preserve"> сельского поселения.</w:t>
      </w:r>
    </w:p>
    <w:p w:rsidR="005D117C" w:rsidRPr="001603C5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641E">
        <w:rPr>
          <w:sz w:val="28"/>
          <w:szCs w:val="28"/>
        </w:rPr>
        <w:t xml:space="preserve">8. Информационный обмен между клиентами и </w:t>
      </w:r>
      <w:r w:rsidR="00D952F9" w:rsidRPr="001603C5">
        <w:rPr>
          <w:color w:val="000000"/>
          <w:sz w:val="28"/>
          <w:szCs w:val="28"/>
        </w:rPr>
        <w:t>Администрацией</w:t>
      </w:r>
      <w:r w:rsidRPr="001603C5">
        <w:rPr>
          <w:color w:val="000000"/>
          <w:sz w:val="28"/>
          <w:szCs w:val="28"/>
        </w:rPr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5D117C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3C5">
        <w:rPr>
          <w:color w:val="000000"/>
          <w:sz w:val="28"/>
          <w:szCs w:val="28"/>
        </w:rPr>
        <w:t xml:space="preserve">Если у клиента или </w:t>
      </w:r>
      <w:r w:rsidR="00D952F9" w:rsidRPr="001603C5">
        <w:rPr>
          <w:color w:val="000000"/>
          <w:sz w:val="28"/>
          <w:szCs w:val="28"/>
        </w:rPr>
        <w:t>Администрации</w:t>
      </w:r>
      <w:r w:rsidRPr="001603C5">
        <w:rPr>
          <w:color w:val="000000"/>
          <w:sz w:val="28"/>
          <w:szCs w:val="28"/>
        </w:rPr>
        <w:t xml:space="preserve"> отсутствует техническая возмо</w:t>
      </w:r>
      <w:r w:rsidRPr="0071641E">
        <w:rPr>
          <w:sz w:val="28"/>
          <w:szCs w:val="28"/>
        </w:rPr>
        <w:t>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5D117C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1BA3" w:rsidRPr="0071641E" w:rsidRDefault="00D11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17C" w:rsidRPr="0071641E" w:rsidRDefault="005D11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66"/>
      <w:bookmarkEnd w:id="5"/>
      <w:r w:rsidRPr="0071641E">
        <w:rPr>
          <w:sz w:val="28"/>
          <w:szCs w:val="28"/>
        </w:rPr>
        <w:lastRenderedPageBreak/>
        <w:t>IV. САНКЦИОНИРОВАНИЕ ОПЛАТЫ ДЕНЕЖНЫХ ОБЯЗАТЕЛЬСТВ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17C" w:rsidRPr="001603C5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641E">
        <w:rPr>
          <w:sz w:val="28"/>
          <w:szCs w:val="28"/>
        </w:rPr>
        <w:t>9</w:t>
      </w:r>
      <w:r w:rsidRPr="001603C5">
        <w:rPr>
          <w:color w:val="000000"/>
          <w:sz w:val="28"/>
          <w:szCs w:val="28"/>
        </w:rPr>
        <w:t xml:space="preserve">. Для оплаты денежных обязательств клиенты представляют в </w:t>
      </w:r>
      <w:r w:rsidR="00D952F9" w:rsidRPr="001603C5">
        <w:rPr>
          <w:color w:val="000000"/>
          <w:sz w:val="28"/>
          <w:szCs w:val="28"/>
        </w:rPr>
        <w:t>Администрацию</w:t>
      </w:r>
      <w:r w:rsidRPr="001603C5">
        <w:rPr>
          <w:color w:val="000000"/>
          <w:sz w:val="28"/>
          <w:szCs w:val="28"/>
        </w:rPr>
        <w:t xml:space="preserve"> по установленной форме  Заявку на кассовый расход.</w:t>
      </w:r>
    </w:p>
    <w:p w:rsidR="005D117C" w:rsidRPr="001603C5" w:rsidRDefault="00D952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03C5">
        <w:rPr>
          <w:color w:val="000000"/>
          <w:sz w:val="28"/>
          <w:szCs w:val="28"/>
        </w:rPr>
        <w:t>Администрация</w:t>
      </w:r>
      <w:r w:rsidR="005D117C" w:rsidRPr="001603C5">
        <w:rPr>
          <w:color w:val="000000"/>
          <w:sz w:val="28"/>
          <w:szCs w:val="28"/>
        </w:rPr>
        <w:t xml:space="preserve">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3" w:history="1">
        <w:r w:rsidR="005D117C" w:rsidRPr="001603C5">
          <w:rPr>
            <w:color w:val="000000"/>
            <w:sz w:val="28"/>
            <w:szCs w:val="28"/>
          </w:rPr>
          <w:t>Порядком</w:t>
        </w:r>
      </w:hyperlink>
      <w:r w:rsidR="005D117C" w:rsidRPr="001603C5">
        <w:rPr>
          <w:color w:val="000000"/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 w:rsidR="00183846" w:rsidRPr="001603C5">
        <w:rPr>
          <w:color w:val="000000"/>
          <w:sz w:val="28"/>
          <w:szCs w:val="28"/>
        </w:rPr>
        <w:t xml:space="preserve"> сельского поселения</w:t>
      </w:r>
      <w:r w:rsidR="005D117C" w:rsidRPr="001603C5">
        <w:rPr>
          <w:color w:val="000000"/>
          <w:sz w:val="28"/>
          <w:szCs w:val="28"/>
        </w:rPr>
        <w:t xml:space="preserve"> и администраторов источников финансирования дефицита бюджета </w:t>
      </w:r>
      <w:r w:rsidR="00183846" w:rsidRPr="001603C5">
        <w:rPr>
          <w:color w:val="000000"/>
          <w:sz w:val="28"/>
          <w:szCs w:val="28"/>
        </w:rPr>
        <w:t xml:space="preserve"> сельского поселения</w:t>
      </w:r>
      <w:r w:rsidR="005D117C" w:rsidRPr="001603C5">
        <w:rPr>
          <w:color w:val="000000"/>
          <w:sz w:val="28"/>
          <w:szCs w:val="28"/>
        </w:rPr>
        <w:t>.</w:t>
      </w:r>
    </w:p>
    <w:p w:rsidR="005D117C" w:rsidRDefault="005C79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638">
        <w:rPr>
          <w:sz w:val="28"/>
          <w:szCs w:val="28"/>
        </w:rPr>
        <w:t>Санкционирование о</w:t>
      </w:r>
      <w:r w:rsidR="005D117C" w:rsidRPr="00797638">
        <w:rPr>
          <w:sz w:val="28"/>
          <w:szCs w:val="28"/>
        </w:rPr>
        <w:t>плат</w:t>
      </w:r>
      <w:r w:rsidRPr="00797638">
        <w:rPr>
          <w:sz w:val="28"/>
          <w:szCs w:val="28"/>
        </w:rPr>
        <w:t>ы</w:t>
      </w:r>
      <w:r w:rsidR="005D117C" w:rsidRPr="00797638">
        <w:rPr>
          <w:sz w:val="28"/>
          <w:szCs w:val="28"/>
        </w:rPr>
        <w:t xml:space="preserve"> денежных обязательств</w:t>
      </w:r>
      <w:r w:rsidRPr="00797638">
        <w:rPr>
          <w:sz w:val="28"/>
          <w:szCs w:val="28"/>
        </w:rPr>
        <w:t xml:space="preserve"> в форме совершения</w:t>
      </w:r>
      <w:r>
        <w:rPr>
          <w:sz w:val="28"/>
          <w:szCs w:val="28"/>
        </w:rPr>
        <w:t xml:space="preserve"> разрешительной надписи (акцепта) после проверки наличия  документов, предусмотренных Порядком санкционирования.</w:t>
      </w:r>
    </w:p>
    <w:p w:rsidR="005C7993" w:rsidRPr="0071641E" w:rsidRDefault="005C79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5D117C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Оплата денежных обязательств </w:t>
      </w:r>
      <w:r w:rsidR="006C723C">
        <w:rPr>
          <w:sz w:val="28"/>
          <w:szCs w:val="28"/>
        </w:rPr>
        <w:t>(за исключением денежных обязательств по публичным нормативным обязательствам)</w:t>
      </w:r>
      <w:r w:rsidRPr="0071641E">
        <w:rPr>
          <w:sz w:val="28"/>
          <w:szCs w:val="28"/>
        </w:rPr>
        <w:t xml:space="preserve"> осуществля</w:t>
      </w:r>
      <w:r w:rsidR="006C723C">
        <w:rPr>
          <w:sz w:val="28"/>
          <w:szCs w:val="28"/>
        </w:rPr>
        <w:t>ется</w:t>
      </w:r>
      <w:r w:rsidRPr="0071641E">
        <w:rPr>
          <w:sz w:val="28"/>
          <w:szCs w:val="28"/>
        </w:rPr>
        <w:t xml:space="preserve"> в пределах доведенных до получателя бюджетных ассигнований и предельных объемов финансирования.</w:t>
      </w:r>
    </w:p>
    <w:p w:rsidR="006C723C" w:rsidRPr="0071641E" w:rsidRDefault="006C72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>Оплата денежных обязательств</w:t>
      </w:r>
      <w:r>
        <w:rPr>
          <w:sz w:val="28"/>
          <w:szCs w:val="28"/>
        </w:rPr>
        <w:t xml:space="preserve"> по публичным нормативным обязательствам может</w:t>
      </w:r>
      <w:r w:rsidRPr="0071641E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ться</w:t>
      </w:r>
      <w:r w:rsidRPr="0071641E">
        <w:rPr>
          <w:sz w:val="28"/>
          <w:szCs w:val="28"/>
        </w:rPr>
        <w:t xml:space="preserve"> в пределах </w:t>
      </w:r>
      <w:r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>доведенных до получателя бюджетных ассигнований и предельных объемов финансирования</w:t>
      </w:r>
      <w:r>
        <w:rPr>
          <w:sz w:val="28"/>
          <w:szCs w:val="28"/>
        </w:rPr>
        <w:t>.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17C" w:rsidRPr="0071641E" w:rsidRDefault="005D11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74"/>
      <w:bookmarkEnd w:id="6"/>
      <w:r w:rsidRPr="0071641E">
        <w:rPr>
          <w:sz w:val="28"/>
          <w:szCs w:val="28"/>
        </w:rPr>
        <w:t>V. ПОДТВЕРЖДЕНИЕ ИСПОЛНЕНИЯ ДЕНЕЖНЫХ ОБЯЗАТЕЛЬСТВ</w:t>
      </w:r>
    </w:p>
    <w:p w:rsidR="005D117C" w:rsidRPr="0071641E" w:rsidRDefault="005D11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641E">
        <w:rPr>
          <w:sz w:val="28"/>
          <w:szCs w:val="28"/>
        </w:rPr>
        <w:t>КЛИЕНТОВ, ПОДЛЕЖАЩИХ ОПЛАТЕ ЗА СЧЕТ СРЕДСТВ</w:t>
      </w:r>
    </w:p>
    <w:p w:rsidR="001271A8" w:rsidRDefault="005D117C" w:rsidP="001271A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1641E">
        <w:rPr>
          <w:sz w:val="28"/>
          <w:szCs w:val="28"/>
        </w:rPr>
        <w:t xml:space="preserve">БЮДЖЕТА </w:t>
      </w:r>
      <w:r w:rsidR="00183846">
        <w:rPr>
          <w:sz w:val="28"/>
          <w:szCs w:val="28"/>
        </w:rPr>
        <w:t>СЕЛЬСКОГО ПОСЕЛЕНИЯ</w:t>
      </w:r>
    </w:p>
    <w:p w:rsidR="005D117C" w:rsidRPr="0071641E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17C" w:rsidRPr="001603C5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641E">
        <w:rPr>
          <w:sz w:val="28"/>
          <w:szCs w:val="28"/>
        </w:rPr>
        <w:t xml:space="preserve">10. </w:t>
      </w:r>
      <w:r w:rsidRPr="001603C5">
        <w:rPr>
          <w:color w:val="000000"/>
          <w:sz w:val="28"/>
          <w:szCs w:val="28"/>
        </w:rPr>
        <w:t xml:space="preserve">Подтверждение исполнения денежных обязательств осуществляется </w:t>
      </w:r>
      <w:r w:rsidR="00D952F9" w:rsidRPr="001603C5">
        <w:rPr>
          <w:color w:val="000000"/>
          <w:sz w:val="28"/>
          <w:szCs w:val="28"/>
        </w:rPr>
        <w:t>Администрацией</w:t>
      </w:r>
      <w:r w:rsidRPr="001603C5">
        <w:rPr>
          <w:color w:val="000000"/>
          <w:sz w:val="28"/>
          <w:szCs w:val="28"/>
        </w:rPr>
        <w:t xml:space="preserve"> путем выдачи клиенту выписки из его лицевого счета с приложенными к ней платежными документами с отметкой </w:t>
      </w:r>
      <w:r w:rsidR="00D952F9" w:rsidRPr="001603C5">
        <w:rPr>
          <w:color w:val="000000"/>
          <w:sz w:val="28"/>
          <w:szCs w:val="28"/>
        </w:rPr>
        <w:t>Администрации</w:t>
      </w:r>
      <w:r w:rsidRPr="001603C5">
        <w:rPr>
          <w:color w:val="000000"/>
          <w:sz w:val="28"/>
          <w:szCs w:val="28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5D117C" w:rsidRPr="001603C5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03C5">
        <w:rPr>
          <w:color w:val="000000"/>
          <w:sz w:val="28"/>
          <w:szCs w:val="28"/>
        </w:rPr>
        <w:t xml:space="preserve">11. Оформление и выдача клиентам выписок из их лицевых счетов осуществляются </w:t>
      </w:r>
      <w:r w:rsidR="00D952F9" w:rsidRPr="001603C5">
        <w:rPr>
          <w:color w:val="000000"/>
          <w:sz w:val="28"/>
          <w:szCs w:val="28"/>
        </w:rPr>
        <w:t>Администрацией</w:t>
      </w:r>
      <w:r w:rsidR="001271A8" w:rsidRPr="001603C5">
        <w:rPr>
          <w:color w:val="000000"/>
          <w:sz w:val="28"/>
          <w:szCs w:val="28"/>
        </w:rPr>
        <w:t xml:space="preserve"> </w:t>
      </w:r>
      <w:r w:rsidRPr="001603C5">
        <w:rPr>
          <w:color w:val="000000"/>
          <w:sz w:val="28"/>
          <w:szCs w:val="28"/>
        </w:rPr>
        <w:t>в соответствии с установленным Порядком открытия и ведения лицевых счетов.</w:t>
      </w:r>
    </w:p>
    <w:p w:rsidR="005D117C" w:rsidRPr="001603C5" w:rsidRDefault="005D11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86800" w:rsidRPr="001603C5" w:rsidRDefault="00D86800">
      <w:pPr>
        <w:rPr>
          <w:color w:val="000000"/>
          <w:sz w:val="28"/>
          <w:szCs w:val="28"/>
        </w:rPr>
      </w:pPr>
    </w:p>
    <w:sectPr w:rsidR="00D86800" w:rsidRPr="001603C5" w:rsidSect="001603C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Kartika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D117C"/>
    <w:rsid w:val="00002891"/>
    <w:rsid w:val="00005DAF"/>
    <w:rsid w:val="0001251B"/>
    <w:rsid w:val="00012BA0"/>
    <w:rsid w:val="00043C05"/>
    <w:rsid w:val="00046E36"/>
    <w:rsid w:val="00062216"/>
    <w:rsid w:val="00087B6B"/>
    <w:rsid w:val="000A79E9"/>
    <w:rsid w:val="000D2AB1"/>
    <w:rsid w:val="000E3290"/>
    <w:rsid w:val="000E5CA5"/>
    <w:rsid w:val="00110E7A"/>
    <w:rsid w:val="00123CA4"/>
    <w:rsid w:val="001271A8"/>
    <w:rsid w:val="001516F6"/>
    <w:rsid w:val="00157145"/>
    <w:rsid w:val="0015769D"/>
    <w:rsid w:val="00157CD7"/>
    <w:rsid w:val="001603C5"/>
    <w:rsid w:val="00175797"/>
    <w:rsid w:val="001777CA"/>
    <w:rsid w:val="00183846"/>
    <w:rsid w:val="00187987"/>
    <w:rsid w:val="00187BB9"/>
    <w:rsid w:val="0019057C"/>
    <w:rsid w:val="0019799A"/>
    <w:rsid w:val="001A4EC0"/>
    <w:rsid w:val="001B1F10"/>
    <w:rsid w:val="001D260A"/>
    <w:rsid w:val="001E5E32"/>
    <w:rsid w:val="001F2F5C"/>
    <w:rsid w:val="00201F91"/>
    <w:rsid w:val="002251AF"/>
    <w:rsid w:val="002372AB"/>
    <w:rsid w:val="0025583B"/>
    <w:rsid w:val="00260AE2"/>
    <w:rsid w:val="00271EC3"/>
    <w:rsid w:val="002A6669"/>
    <w:rsid w:val="002C64F6"/>
    <w:rsid w:val="002D1F8F"/>
    <w:rsid w:val="002F1302"/>
    <w:rsid w:val="003334BB"/>
    <w:rsid w:val="00363D6D"/>
    <w:rsid w:val="00387E11"/>
    <w:rsid w:val="00397260"/>
    <w:rsid w:val="003C531D"/>
    <w:rsid w:val="003D0949"/>
    <w:rsid w:val="003E0489"/>
    <w:rsid w:val="003E4E55"/>
    <w:rsid w:val="003E518E"/>
    <w:rsid w:val="003F1120"/>
    <w:rsid w:val="003F6C5A"/>
    <w:rsid w:val="00402FF9"/>
    <w:rsid w:val="004114AD"/>
    <w:rsid w:val="00432646"/>
    <w:rsid w:val="004337B6"/>
    <w:rsid w:val="004358FC"/>
    <w:rsid w:val="00444862"/>
    <w:rsid w:val="00455165"/>
    <w:rsid w:val="0046030A"/>
    <w:rsid w:val="00460BEB"/>
    <w:rsid w:val="004640B3"/>
    <w:rsid w:val="00475CD9"/>
    <w:rsid w:val="00480D99"/>
    <w:rsid w:val="0049257C"/>
    <w:rsid w:val="004A3596"/>
    <w:rsid w:val="004A4B9C"/>
    <w:rsid w:val="004A6C4B"/>
    <w:rsid w:val="004C15E8"/>
    <w:rsid w:val="004F5BBF"/>
    <w:rsid w:val="0050463F"/>
    <w:rsid w:val="00522DEF"/>
    <w:rsid w:val="0054221E"/>
    <w:rsid w:val="00575197"/>
    <w:rsid w:val="005755F0"/>
    <w:rsid w:val="00584D36"/>
    <w:rsid w:val="00591158"/>
    <w:rsid w:val="005942DC"/>
    <w:rsid w:val="005A695D"/>
    <w:rsid w:val="005C265D"/>
    <w:rsid w:val="005C7993"/>
    <w:rsid w:val="005D117C"/>
    <w:rsid w:val="00614F86"/>
    <w:rsid w:val="006251DF"/>
    <w:rsid w:val="00626453"/>
    <w:rsid w:val="00635C78"/>
    <w:rsid w:val="006B3F68"/>
    <w:rsid w:val="006C723C"/>
    <w:rsid w:val="006D270A"/>
    <w:rsid w:val="006D3F33"/>
    <w:rsid w:val="006E2DFE"/>
    <w:rsid w:val="00703588"/>
    <w:rsid w:val="00703E34"/>
    <w:rsid w:val="007071BC"/>
    <w:rsid w:val="007073F9"/>
    <w:rsid w:val="00711302"/>
    <w:rsid w:val="0071641E"/>
    <w:rsid w:val="007174AD"/>
    <w:rsid w:val="007224D8"/>
    <w:rsid w:val="00723C58"/>
    <w:rsid w:val="00727BDA"/>
    <w:rsid w:val="00732987"/>
    <w:rsid w:val="00734A28"/>
    <w:rsid w:val="0073626F"/>
    <w:rsid w:val="00760D2B"/>
    <w:rsid w:val="00773BB9"/>
    <w:rsid w:val="00782D50"/>
    <w:rsid w:val="007866DC"/>
    <w:rsid w:val="00797638"/>
    <w:rsid w:val="007A0E9A"/>
    <w:rsid w:val="007A2C88"/>
    <w:rsid w:val="007A3888"/>
    <w:rsid w:val="007B14D4"/>
    <w:rsid w:val="007E607D"/>
    <w:rsid w:val="00805E1B"/>
    <w:rsid w:val="00806F6C"/>
    <w:rsid w:val="0081509A"/>
    <w:rsid w:val="0082565F"/>
    <w:rsid w:val="00835BD4"/>
    <w:rsid w:val="00840133"/>
    <w:rsid w:val="00842B6E"/>
    <w:rsid w:val="00845A32"/>
    <w:rsid w:val="00854924"/>
    <w:rsid w:val="00855DC4"/>
    <w:rsid w:val="008668F3"/>
    <w:rsid w:val="008672A5"/>
    <w:rsid w:val="00870003"/>
    <w:rsid w:val="00874719"/>
    <w:rsid w:val="00876BDE"/>
    <w:rsid w:val="0088458A"/>
    <w:rsid w:val="0088514B"/>
    <w:rsid w:val="008927B6"/>
    <w:rsid w:val="008928A8"/>
    <w:rsid w:val="008B5F8E"/>
    <w:rsid w:val="00912C1A"/>
    <w:rsid w:val="00913F6C"/>
    <w:rsid w:val="00914969"/>
    <w:rsid w:val="009174FB"/>
    <w:rsid w:val="00924711"/>
    <w:rsid w:val="00925607"/>
    <w:rsid w:val="0092634C"/>
    <w:rsid w:val="0093313D"/>
    <w:rsid w:val="0095145D"/>
    <w:rsid w:val="00955A32"/>
    <w:rsid w:val="009569FD"/>
    <w:rsid w:val="009645F9"/>
    <w:rsid w:val="00971455"/>
    <w:rsid w:val="009805BA"/>
    <w:rsid w:val="00982176"/>
    <w:rsid w:val="009A707E"/>
    <w:rsid w:val="00A173A6"/>
    <w:rsid w:val="00A27C1C"/>
    <w:rsid w:val="00A32DD6"/>
    <w:rsid w:val="00A403B4"/>
    <w:rsid w:val="00A43412"/>
    <w:rsid w:val="00A45C9C"/>
    <w:rsid w:val="00A60E09"/>
    <w:rsid w:val="00A67E45"/>
    <w:rsid w:val="00A838B7"/>
    <w:rsid w:val="00AA742C"/>
    <w:rsid w:val="00AA79E1"/>
    <w:rsid w:val="00AC2050"/>
    <w:rsid w:val="00AD307A"/>
    <w:rsid w:val="00AD4A6D"/>
    <w:rsid w:val="00AD4F8E"/>
    <w:rsid w:val="00B03A82"/>
    <w:rsid w:val="00B21E8E"/>
    <w:rsid w:val="00B30EDD"/>
    <w:rsid w:val="00B33648"/>
    <w:rsid w:val="00B35ACA"/>
    <w:rsid w:val="00B57A37"/>
    <w:rsid w:val="00B674C2"/>
    <w:rsid w:val="00B8115F"/>
    <w:rsid w:val="00B85D5D"/>
    <w:rsid w:val="00B8682C"/>
    <w:rsid w:val="00BA2BA9"/>
    <w:rsid w:val="00BA71E7"/>
    <w:rsid w:val="00BB5D75"/>
    <w:rsid w:val="00BD0704"/>
    <w:rsid w:val="00BE2987"/>
    <w:rsid w:val="00BE63A6"/>
    <w:rsid w:val="00C02E0E"/>
    <w:rsid w:val="00C06353"/>
    <w:rsid w:val="00C30714"/>
    <w:rsid w:val="00C34C03"/>
    <w:rsid w:val="00C3518F"/>
    <w:rsid w:val="00C407FD"/>
    <w:rsid w:val="00C43049"/>
    <w:rsid w:val="00C64400"/>
    <w:rsid w:val="00C82001"/>
    <w:rsid w:val="00C84B9C"/>
    <w:rsid w:val="00C9105E"/>
    <w:rsid w:val="00CB433F"/>
    <w:rsid w:val="00CB46EB"/>
    <w:rsid w:val="00CC4AB9"/>
    <w:rsid w:val="00CF0B02"/>
    <w:rsid w:val="00CF7ED7"/>
    <w:rsid w:val="00D03A10"/>
    <w:rsid w:val="00D065DA"/>
    <w:rsid w:val="00D11BA3"/>
    <w:rsid w:val="00D14ADA"/>
    <w:rsid w:val="00D17661"/>
    <w:rsid w:val="00D22034"/>
    <w:rsid w:val="00D248E1"/>
    <w:rsid w:val="00D2527A"/>
    <w:rsid w:val="00D34E8D"/>
    <w:rsid w:val="00D411C7"/>
    <w:rsid w:val="00D44FCE"/>
    <w:rsid w:val="00D567C9"/>
    <w:rsid w:val="00D60187"/>
    <w:rsid w:val="00D7259C"/>
    <w:rsid w:val="00D746FB"/>
    <w:rsid w:val="00D86800"/>
    <w:rsid w:val="00D952F9"/>
    <w:rsid w:val="00D97F26"/>
    <w:rsid w:val="00DA0E34"/>
    <w:rsid w:val="00DA4D1A"/>
    <w:rsid w:val="00DB52B4"/>
    <w:rsid w:val="00DB5B18"/>
    <w:rsid w:val="00DB7ABE"/>
    <w:rsid w:val="00DD5B1F"/>
    <w:rsid w:val="00DF7C6C"/>
    <w:rsid w:val="00E07A6A"/>
    <w:rsid w:val="00E23686"/>
    <w:rsid w:val="00E30FFC"/>
    <w:rsid w:val="00E46E75"/>
    <w:rsid w:val="00E54BAE"/>
    <w:rsid w:val="00E571DD"/>
    <w:rsid w:val="00E80BC0"/>
    <w:rsid w:val="00EA3C6A"/>
    <w:rsid w:val="00EB1FC3"/>
    <w:rsid w:val="00EC0AF6"/>
    <w:rsid w:val="00ED056E"/>
    <w:rsid w:val="00ED7BCF"/>
    <w:rsid w:val="00EE44E7"/>
    <w:rsid w:val="00EF7A48"/>
    <w:rsid w:val="00F04162"/>
    <w:rsid w:val="00F06286"/>
    <w:rsid w:val="00F11C9A"/>
    <w:rsid w:val="00F11E7C"/>
    <w:rsid w:val="00F21A13"/>
    <w:rsid w:val="00F3201F"/>
    <w:rsid w:val="00F3301E"/>
    <w:rsid w:val="00F53D2B"/>
    <w:rsid w:val="00F61A3A"/>
    <w:rsid w:val="00F62FC6"/>
    <w:rsid w:val="00F76109"/>
    <w:rsid w:val="00F77D5A"/>
    <w:rsid w:val="00F80A8D"/>
    <w:rsid w:val="00F86F2E"/>
    <w:rsid w:val="00F92B8A"/>
    <w:rsid w:val="00FA0D3C"/>
    <w:rsid w:val="00FD648B"/>
    <w:rsid w:val="00FE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798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 Знак Знак2"/>
    <w:basedOn w:val="a"/>
    <w:rsid w:val="002D1F8F"/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87987"/>
    <w:rPr>
      <w:b/>
      <w:bCs/>
      <w:sz w:val="24"/>
      <w:szCs w:val="24"/>
    </w:rPr>
  </w:style>
  <w:style w:type="paragraph" w:styleId="a3">
    <w:name w:val="header"/>
    <w:basedOn w:val="a"/>
    <w:link w:val="a4"/>
    <w:rsid w:val="00D11BA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11BA3"/>
    <w:rPr>
      <w:rFonts w:ascii="ATimes" w:hAnsi="ATime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ECB8F16C46A8421D9FD2AB5F5A7BBA9037805FD015CF7B89C84E48AAADC69C72094182421qCK4K" TargetMode="External"/><Relationship Id="rId13" Type="http://schemas.openxmlformats.org/officeDocument/2006/relationships/hyperlink" Target="consultantplus://offline/ref=BCEECB8F16C46A8421D9E327A399F8B2A80F2508F9015EA9E7C3DFB9DDA3D63E806FCD59662DC5C99DE476qCK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EECB8F16C46A8421D9FD2AB5F5A7BBA9037805FD015CF7B89C84E48AAADC69C72094182728qCK3K" TargetMode="External"/><Relationship Id="rId12" Type="http://schemas.openxmlformats.org/officeDocument/2006/relationships/hyperlink" Target="consultantplus://offline/ref=BCEECB8F16C46A8421D9FD2AB5F5A7BBA9037805FD015CF7B89C84E48AqAK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BCEECB8F16C46A8421D9FD2AB5F5A7BBA9037805FD015CF7B89C84E48AAADC69C72094182128qCK3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EECB8F16C46A8421D9FD2AB5F5A7BBA9037805FD015CF7B89C84E48AAADC69C72094182421qCK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EECB8F16C46A8421D9FD2AB5F5A7BBA9037805FD015CF7B89C84E48AAADC69C72094182728qCK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CD97-A9AC-40A7-BED8-B41942CF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ТФУ</Company>
  <LinksUpToDate>false</LinksUpToDate>
  <CharactersWithSpaces>10475</CharactersWithSpaces>
  <SharedDoc>false</SharedDoc>
  <HLinks>
    <vt:vector size="48" baseType="variant">
      <vt:variant>
        <vt:i4>6029397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consultantplus://offline/ref=BCEECB8F16C46A8421D9E327A399F8B2A80F2508F9015EA9E7C3DFB9DDA3D63E806FCD59662DC5C99DE476qCKEK</vt:lpwstr>
      </vt:variant>
      <vt:variant>
        <vt:lpwstr/>
      </vt:variant>
      <vt:variant>
        <vt:i4>6094928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consultantplus://offline/ref=BCEECB8F16C46A8421D9FD2AB5F5A7BBA9037805FD015CF7B89C84E48AqAKAK</vt:lpwstr>
      </vt:variant>
      <vt:variant>
        <vt:lpwstr/>
      </vt:variant>
      <vt:variant>
        <vt:i4>3604537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consultantplus://offline/ref=BCEECB8F16C46A8421D9FD2AB5F5A7BBA9037805FD015CF7B89C84E48AAADC69C72094182128qCK3K</vt:lpwstr>
      </vt:variant>
      <vt:variant>
        <vt:lpwstr/>
      </vt:variant>
      <vt:variant>
        <vt:i4>3604530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consultantplus://offline/ref=BCEECB8F16C46A8421D9FD2AB5F5A7BBA9037805FD015CF7B89C84E48AAADC69C72094182421qCK4K</vt:lpwstr>
      </vt:variant>
      <vt:variant>
        <vt:lpwstr/>
      </vt:variant>
      <vt:variant>
        <vt:i4>3604543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consultantplus://offline/ref=BCEECB8F16C46A8421D9FD2AB5F5A7BBA9037805FD015CF7B89C84E48AAADC69C72094182728qCK3K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3604530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consultantplus://offline/ref=BCEECB8F16C46A8421D9FD2AB5F5A7BBA9037805FD015CF7B89C84E48AAADC69C72094182421qCK4K</vt:lpwstr>
      </vt:variant>
      <vt:variant>
        <vt:lpwstr/>
      </vt:variant>
      <vt:variant>
        <vt:i4>3604543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consultantplus://offline/ref=BCEECB8F16C46A8421D9FD2AB5F5A7BBA9037805FD015CF7B89C84E48AAADC69C72094182728qCK3K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1</dc:creator>
  <cp:lastModifiedBy>1</cp:lastModifiedBy>
  <cp:revision>2</cp:revision>
  <cp:lastPrinted>2019-12-18T12:45:00Z</cp:lastPrinted>
  <dcterms:created xsi:type="dcterms:W3CDTF">2019-12-20T07:31:00Z</dcterms:created>
  <dcterms:modified xsi:type="dcterms:W3CDTF">2019-12-20T07:31:00Z</dcterms:modified>
</cp:coreProperties>
</file>