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5" w:type="dxa"/>
        <w:jc w:val="center"/>
        <w:tblInd w:w="-159" w:type="dxa"/>
        <w:tblLayout w:type="fixed"/>
        <w:tblCellMar>
          <w:left w:w="107" w:type="dxa"/>
          <w:right w:w="107" w:type="dxa"/>
        </w:tblCellMar>
        <w:tblLook w:val="0000"/>
      </w:tblPr>
      <w:tblGrid>
        <w:gridCol w:w="4474"/>
        <w:gridCol w:w="1561"/>
        <w:gridCol w:w="4200"/>
      </w:tblGrid>
      <w:tr w:rsidR="009303D8" w:rsidRPr="009303D8" w:rsidTr="009303D8">
        <w:trPr>
          <w:trHeight w:val="1977"/>
          <w:jc w:val="center"/>
        </w:trPr>
        <w:tc>
          <w:tcPr>
            <w:tcW w:w="4474" w:type="dxa"/>
            <w:tcBorders>
              <w:bottom w:val="thinThickSmallGap" w:sz="24" w:space="0" w:color="auto"/>
            </w:tcBorders>
          </w:tcPr>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БАШКОРТОСТАН РЕСПУБЛИКАҺЫ</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ИЛЕШ РАЙОНЫ</w:t>
            </w:r>
            <w:r w:rsidRPr="009303D8">
              <w:rPr>
                <w:rFonts w:ascii="Times New Roman" w:hAnsi="Times New Roman" w:cs="Times New Roman"/>
                <w:b/>
              </w:rPr>
              <w:br/>
              <w:t xml:space="preserve">  МУНИЦИПАЛЬ РАЙОНЫНЫҢ</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КАРАБАШ</w:t>
            </w:r>
            <w:r w:rsidRPr="009303D8">
              <w:rPr>
                <w:rFonts w:ascii="Times New Roman" w:hAnsi="Times New Roman" w:cs="Times New Roman"/>
                <w:b/>
              </w:rPr>
              <w:t>АУЫЛ СОВЕТЫ</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АУЫЛ БИЛӘМӘҺЕ</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ХАКИМИӘТЕ</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(БАШКОРТОСТАН РЕСПУБЛИКАҺЫ</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ИЛЕШ РАЙОНЫНЫҢ</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КАРАБАШ</w:t>
            </w:r>
            <w:r w:rsidRPr="009303D8">
              <w:rPr>
                <w:rFonts w:ascii="Times New Roman" w:hAnsi="Times New Roman" w:cs="Times New Roman"/>
                <w:b/>
              </w:rPr>
              <w:t>АУЫЛ</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БИЛӘМӘҺЕ ХАКИМИӘТЕ)</w:t>
            </w:r>
          </w:p>
        </w:tc>
        <w:tc>
          <w:tcPr>
            <w:tcW w:w="1561" w:type="dxa"/>
            <w:tcBorders>
              <w:bottom w:val="thinThickSmallGap" w:sz="24" w:space="0" w:color="auto"/>
            </w:tcBorders>
          </w:tcPr>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noProof/>
                <w:lang w:eastAsia="ru-RU"/>
              </w:rPr>
              <w:drawing>
                <wp:inline distT="0" distB="0" distL="0" distR="0">
                  <wp:extent cx="914400" cy="1143000"/>
                  <wp:effectExtent l="19050" t="0" r="0" b="0"/>
                  <wp:docPr id="3" name="Рисунок 1"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лишевский"/>
                          <pic:cNvPicPr>
                            <a:picLocks noChangeAspect="1" noChangeArrowheads="1"/>
                          </pic:cNvPicPr>
                        </pic:nvPicPr>
                        <pic:blipFill>
                          <a:blip r:embed="rId8"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r w:rsidRPr="009303D8">
              <w:rPr>
                <w:rFonts w:ascii="Times New Roman" w:hAnsi="Times New Roman" w:cs="Times New Roman"/>
                <w:b/>
                <w:noProof/>
                <w:lang w:eastAsia="ru-RU"/>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4"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Илишевский"/>
                          <pic:cNvPicPr>
                            <a:picLocks noChangeAspect="1" noChangeArrowheads="1"/>
                          </pic:cNvPicPr>
                        </pic:nvPicPr>
                        <pic:blipFill>
                          <a:blip r:embed="rId9" cstate="print"/>
                          <a:srcRect/>
                          <a:stretch>
                            <a:fillRect/>
                          </a:stretch>
                        </pic:blipFill>
                        <pic:spPr bwMode="auto">
                          <a:xfrm>
                            <a:off x="0" y="0"/>
                            <a:ext cx="747395" cy="914400"/>
                          </a:xfrm>
                          <a:prstGeom prst="rect">
                            <a:avLst/>
                          </a:prstGeom>
                          <a:noFill/>
                        </pic:spPr>
                      </pic:pic>
                    </a:graphicData>
                  </a:graphic>
                </wp:anchor>
              </w:drawing>
            </w:r>
          </w:p>
        </w:tc>
        <w:tc>
          <w:tcPr>
            <w:tcW w:w="4200" w:type="dxa"/>
            <w:tcBorders>
              <w:bottom w:val="thinThickSmallGap" w:sz="24" w:space="0" w:color="auto"/>
            </w:tcBorders>
          </w:tcPr>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АДМИНИСТРАЦИЯ</w:t>
            </w:r>
          </w:p>
          <w:p w:rsidR="009303D8" w:rsidRPr="009303D8" w:rsidRDefault="009303D8" w:rsidP="009303D8">
            <w:pPr>
              <w:pStyle w:val="ad"/>
              <w:jc w:val="center"/>
              <w:rPr>
                <w:rFonts w:ascii="Times New Roman" w:hAnsi="Times New Roman" w:cs="Times New Roman"/>
                <w:b/>
              </w:rPr>
            </w:pPr>
            <w:r>
              <w:rPr>
                <w:rFonts w:ascii="Times New Roman" w:hAnsi="Times New Roman" w:cs="Times New Roman"/>
                <w:b/>
              </w:rPr>
              <w:t>СЕЛЬСКОГО</w:t>
            </w:r>
            <w:r w:rsidRPr="009303D8">
              <w:rPr>
                <w:rFonts w:ascii="Times New Roman" w:hAnsi="Times New Roman" w:cs="Times New Roman"/>
                <w:b/>
              </w:rPr>
              <w:t xml:space="preserve"> ПОСЕЛЕНИЯ</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 xml:space="preserve">КАРАБАШЕВСКИЙ </w:t>
            </w:r>
            <w:r w:rsidRPr="009303D8">
              <w:rPr>
                <w:rFonts w:ascii="Times New Roman" w:hAnsi="Times New Roman" w:cs="Times New Roman"/>
                <w:b/>
              </w:rPr>
              <w:t>СЕЛЬСОВЕТ МУНИЦИПАЛЬНОГО РАЙОНА</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ИЛИШЕВСКИЙ РАЙОН</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РЕСПУБЛИКИ</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БАШКОРТОСТАН</w:t>
            </w:r>
          </w:p>
          <w:p w:rsidR="009303D8" w:rsidRPr="009303D8" w:rsidRDefault="009303D8" w:rsidP="009303D8">
            <w:pPr>
              <w:pStyle w:val="ad"/>
              <w:jc w:val="center"/>
              <w:rPr>
                <w:rFonts w:ascii="Times New Roman" w:hAnsi="Times New Roman" w:cs="Times New Roman"/>
                <w:b/>
              </w:rPr>
            </w:pPr>
            <w:r w:rsidRPr="009303D8">
              <w:rPr>
                <w:rFonts w:ascii="Times New Roman" w:hAnsi="Times New Roman" w:cs="Times New Roman"/>
                <w:b/>
              </w:rPr>
              <w:t>(АДМИНИСТРАЦИЯ КАРАБАШЕВСКИЙ СЕЛЬСОВЕТ ИЛИШЕВСКИЙ РАЙОН РЕСПУБЛИКИ БАШКОРТОСТАН)</w:t>
            </w:r>
          </w:p>
        </w:tc>
      </w:tr>
    </w:tbl>
    <w:p w:rsidR="009303D8" w:rsidRPr="009303D8" w:rsidRDefault="009303D8" w:rsidP="009303D8">
      <w:pPr>
        <w:pStyle w:val="ad"/>
        <w:jc w:val="center"/>
        <w:rPr>
          <w:rFonts w:ascii="Times New Roman" w:hAnsi="Times New Roman" w:cs="Times New Roman"/>
          <w:b/>
        </w:rPr>
      </w:pPr>
    </w:p>
    <w:tbl>
      <w:tblPr>
        <w:tblW w:w="10273" w:type="dxa"/>
        <w:jc w:val="center"/>
        <w:tblInd w:w="107" w:type="dxa"/>
        <w:tblLayout w:type="fixed"/>
        <w:tblCellMar>
          <w:left w:w="107" w:type="dxa"/>
          <w:right w:w="107" w:type="dxa"/>
        </w:tblCellMar>
        <w:tblLook w:val="0000"/>
      </w:tblPr>
      <w:tblGrid>
        <w:gridCol w:w="274"/>
        <w:gridCol w:w="29"/>
        <w:gridCol w:w="597"/>
        <w:gridCol w:w="386"/>
        <w:gridCol w:w="1539"/>
        <w:gridCol w:w="1104"/>
        <w:gridCol w:w="398"/>
        <w:gridCol w:w="625"/>
        <w:gridCol w:w="862"/>
        <w:gridCol w:w="738"/>
        <w:gridCol w:w="361"/>
        <w:gridCol w:w="533"/>
        <w:gridCol w:w="361"/>
        <w:gridCol w:w="1373"/>
        <w:gridCol w:w="1080"/>
        <w:gridCol w:w="13"/>
      </w:tblGrid>
      <w:tr w:rsidR="009303D8" w:rsidRPr="009303D8" w:rsidTr="009303D8">
        <w:trPr>
          <w:gridBefore w:val="2"/>
          <w:wBefore w:w="303" w:type="dxa"/>
          <w:jc w:val="center"/>
        </w:trPr>
        <w:tc>
          <w:tcPr>
            <w:tcW w:w="9970" w:type="dxa"/>
            <w:gridSpan w:val="14"/>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 xml:space="preserve">КАРАР                           </w:t>
            </w:r>
            <w:r>
              <w:rPr>
                <w:rFonts w:ascii="Times New Roman" w:hAnsi="Times New Roman" w:cs="Times New Roman"/>
                <w:b/>
                <w:sz w:val="28"/>
                <w:szCs w:val="28"/>
              </w:rPr>
              <w:t xml:space="preserve">             </w:t>
            </w:r>
            <w:r w:rsidRPr="009303D8">
              <w:rPr>
                <w:rFonts w:ascii="Times New Roman" w:hAnsi="Times New Roman" w:cs="Times New Roman"/>
                <w:b/>
                <w:sz w:val="28"/>
                <w:szCs w:val="28"/>
              </w:rPr>
              <w:t xml:space="preserve">                       ПОСТАНОВЛЕНИЕ</w:t>
            </w:r>
          </w:p>
          <w:p w:rsidR="009303D8" w:rsidRPr="009303D8" w:rsidRDefault="009303D8" w:rsidP="009303D8">
            <w:pPr>
              <w:pStyle w:val="ad"/>
              <w:jc w:val="center"/>
              <w:rPr>
                <w:rFonts w:ascii="Times New Roman" w:hAnsi="Times New Roman" w:cs="Times New Roman"/>
                <w:b/>
                <w:sz w:val="28"/>
                <w:szCs w:val="28"/>
              </w:rPr>
            </w:pPr>
          </w:p>
        </w:tc>
      </w:tr>
      <w:tr w:rsidR="009303D8" w:rsidRPr="009303D8" w:rsidTr="009303D8">
        <w:trPr>
          <w:gridAfter w:val="1"/>
          <w:wAfter w:w="13" w:type="dxa"/>
          <w:jc w:val="center"/>
        </w:trPr>
        <w:tc>
          <w:tcPr>
            <w:tcW w:w="274" w:type="dxa"/>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w:t>
            </w:r>
          </w:p>
        </w:tc>
        <w:tc>
          <w:tcPr>
            <w:tcW w:w="626" w:type="dxa"/>
            <w:gridSpan w:val="2"/>
            <w:tcBorders>
              <w:top w:val="nil"/>
              <w:left w:val="nil"/>
              <w:bottom w:val="single" w:sz="4" w:space="0" w:color="auto"/>
              <w:right w:val="nil"/>
            </w:tcBorders>
          </w:tcPr>
          <w:p w:rsidR="009303D8" w:rsidRPr="009303D8" w:rsidRDefault="00C433E0" w:rsidP="009303D8">
            <w:pPr>
              <w:pStyle w:val="ad"/>
              <w:jc w:val="center"/>
              <w:rPr>
                <w:rFonts w:ascii="Times New Roman" w:hAnsi="Times New Roman" w:cs="Times New Roman"/>
                <w:b/>
                <w:sz w:val="28"/>
                <w:szCs w:val="28"/>
              </w:rPr>
            </w:pPr>
            <w:r>
              <w:rPr>
                <w:rFonts w:ascii="Times New Roman" w:hAnsi="Times New Roman" w:cs="Times New Roman"/>
                <w:b/>
                <w:sz w:val="28"/>
                <w:szCs w:val="28"/>
              </w:rPr>
              <w:t>02</w:t>
            </w:r>
          </w:p>
        </w:tc>
        <w:tc>
          <w:tcPr>
            <w:tcW w:w="386"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w:t>
            </w:r>
          </w:p>
        </w:tc>
        <w:tc>
          <w:tcPr>
            <w:tcW w:w="1539" w:type="dxa"/>
            <w:tcBorders>
              <w:top w:val="nil"/>
              <w:left w:val="nil"/>
              <w:bottom w:val="single" w:sz="4" w:space="0" w:color="auto"/>
              <w:right w:val="nil"/>
            </w:tcBorders>
            <w:tcMar>
              <w:top w:w="0" w:type="dxa"/>
              <w:left w:w="108" w:type="dxa"/>
              <w:bottom w:w="0" w:type="dxa"/>
              <w:right w:w="108" w:type="dxa"/>
            </w:tcMar>
          </w:tcPr>
          <w:p w:rsidR="009303D8" w:rsidRPr="009303D8" w:rsidRDefault="00C433E0" w:rsidP="009303D8">
            <w:pPr>
              <w:pStyle w:val="ad"/>
              <w:jc w:val="center"/>
              <w:rPr>
                <w:rFonts w:ascii="Times New Roman" w:hAnsi="Times New Roman" w:cs="Times New Roman"/>
                <w:b/>
                <w:sz w:val="28"/>
                <w:szCs w:val="28"/>
              </w:rPr>
            </w:pPr>
            <w:r>
              <w:rPr>
                <w:rFonts w:ascii="Times New Roman" w:hAnsi="Times New Roman" w:cs="Times New Roman"/>
                <w:b/>
                <w:sz w:val="28"/>
                <w:szCs w:val="28"/>
              </w:rPr>
              <w:t>апрель</w:t>
            </w:r>
          </w:p>
        </w:tc>
        <w:tc>
          <w:tcPr>
            <w:tcW w:w="1104"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2018 й.</w:t>
            </w:r>
          </w:p>
        </w:tc>
        <w:tc>
          <w:tcPr>
            <w:tcW w:w="398"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p>
        </w:tc>
        <w:tc>
          <w:tcPr>
            <w:tcW w:w="625"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w:t>
            </w:r>
          </w:p>
        </w:tc>
        <w:tc>
          <w:tcPr>
            <w:tcW w:w="862" w:type="dxa"/>
            <w:tcBorders>
              <w:top w:val="nil"/>
              <w:left w:val="nil"/>
              <w:bottom w:val="single" w:sz="4" w:space="0" w:color="auto"/>
              <w:right w:val="nil"/>
            </w:tcBorders>
            <w:tcMar>
              <w:top w:w="0" w:type="dxa"/>
              <w:left w:w="108" w:type="dxa"/>
              <w:bottom w:w="0" w:type="dxa"/>
              <w:right w:w="108" w:type="dxa"/>
            </w:tcMar>
          </w:tcPr>
          <w:p w:rsidR="009303D8" w:rsidRPr="009303D8" w:rsidRDefault="00C433E0" w:rsidP="009303D8">
            <w:pPr>
              <w:pStyle w:val="ad"/>
              <w:jc w:val="center"/>
              <w:rPr>
                <w:rFonts w:ascii="Times New Roman" w:hAnsi="Times New Roman" w:cs="Times New Roman"/>
                <w:b/>
                <w:sz w:val="28"/>
                <w:szCs w:val="28"/>
              </w:rPr>
            </w:pPr>
            <w:r>
              <w:rPr>
                <w:rFonts w:ascii="Times New Roman" w:hAnsi="Times New Roman" w:cs="Times New Roman"/>
                <w:b/>
                <w:sz w:val="28"/>
                <w:szCs w:val="28"/>
              </w:rPr>
              <w:t>17</w:t>
            </w:r>
          </w:p>
        </w:tc>
        <w:tc>
          <w:tcPr>
            <w:tcW w:w="738"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p>
        </w:tc>
        <w:tc>
          <w:tcPr>
            <w:tcW w:w="361"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w:t>
            </w:r>
          </w:p>
        </w:tc>
        <w:tc>
          <w:tcPr>
            <w:tcW w:w="533" w:type="dxa"/>
            <w:tcBorders>
              <w:top w:val="nil"/>
              <w:left w:val="nil"/>
              <w:bottom w:val="single" w:sz="4" w:space="0" w:color="auto"/>
              <w:right w:val="nil"/>
            </w:tcBorders>
            <w:tcMar>
              <w:top w:w="0" w:type="dxa"/>
              <w:left w:w="108" w:type="dxa"/>
              <w:bottom w:w="0" w:type="dxa"/>
              <w:right w:w="108" w:type="dxa"/>
            </w:tcMar>
          </w:tcPr>
          <w:p w:rsidR="009303D8" w:rsidRPr="009303D8" w:rsidRDefault="00C433E0" w:rsidP="009303D8">
            <w:pPr>
              <w:pStyle w:val="ad"/>
              <w:jc w:val="center"/>
              <w:rPr>
                <w:rFonts w:ascii="Times New Roman" w:hAnsi="Times New Roman" w:cs="Times New Roman"/>
                <w:b/>
                <w:sz w:val="28"/>
                <w:szCs w:val="28"/>
              </w:rPr>
            </w:pPr>
            <w:r>
              <w:rPr>
                <w:rFonts w:ascii="Times New Roman" w:hAnsi="Times New Roman" w:cs="Times New Roman"/>
                <w:b/>
                <w:sz w:val="28"/>
                <w:szCs w:val="28"/>
              </w:rPr>
              <w:t>02</w:t>
            </w:r>
          </w:p>
        </w:tc>
        <w:tc>
          <w:tcPr>
            <w:tcW w:w="361"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w:t>
            </w:r>
          </w:p>
        </w:tc>
        <w:tc>
          <w:tcPr>
            <w:tcW w:w="1373" w:type="dxa"/>
            <w:tcBorders>
              <w:top w:val="nil"/>
              <w:left w:val="nil"/>
              <w:bottom w:val="single" w:sz="4" w:space="0" w:color="auto"/>
              <w:right w:val="nil"/>
            </w:tcBorders>
            <w:tcMar>
              <w:top w:w="0" w:type="dxa"/>
              <w:left w:w="108" w:type="dxa"/>
              <w:bottom w:w="0" w:type="dxa"/>
              <w:right w:w="108" w:type="dxa"/>
            </w:tcMar>
          </w:tcPr>
          <w:p w:rsidR="009303D8" w:rsidRPr="009303D8" w:rsidRDefault="00C433E0" w:rsidP="009303D8">
            <w:pPr>
              <w:pStyle w:val="ad"/>
              <w:jc w:val="center"/>
              <w:rPr>
                <w:rFonts w:ascii="Times New Roman" w:hAnsi="Times New Roman" w:cs="Times New Roman"/>
                <w:b/>
                <w:sz w:val="28"/>
                <w:szCs w:val="28"/>
              </w:rPr>
            </w:pPr>
            <w:r>
              <w:rPr>
                <w:rFonts w:ascii="Times New Roman" w:hAnsi="Times New Roman" w:cs="Times New Roman"/>
                <w:b/>
                <w:sz w:val="28"/>
                <w:szCs w:val="28"/>
              </w:rPr>
              <w:t>апреля</w:t>
            </w:r>
          </w:p>
        </w:tc>
        <w:tc>
          <w:tcPr>
            <w:tcW w:w="1080" w:type="dxa"/>
            <w:tcMar>
              <w:top w:w="0" w:type="dxa"/>
              <w:left w:w="108" w:type="dxa"/>
              <w:bottom w:w="0" w:type="dxa"/>
              <w:right w:w="108" w:type="dxa"/>
            </w:tcMar>
          </w:tcPr>
          <w:p w:rsidR="009303D8" w:rsidRPr="009303D8" w:rsidRDefault="009303D8" w:rsidP="009303D8">
            <w:pPr>
              <w:pStyle w:val="ad"/>
              <w:jc w:val="center"/>
              <w:rPr>
                <w:rFonts w:ascii="Times New Roman" w:hAnsi="Times New Roman" w:cs="Times New Roman"/>
                <w:b/>
                <w:sz w:val="28"/>
                <w:szCs w:val="28"/>
              </w:rPr>
            </w:pPr>
            <w:r w:rsidRPr="009303D8">
              <w:rPr>
                <w:rFonts w:ascii="Times New Roman" w:hAnsi="Times New Roman" w:cs="Times New Roman"/>
                <w:b/>
                <w:sz w:val="28"/>
                <w:szCs w:val="28"/>
              </w:rPr>
              <w:t>2018 г.</w:t>
            </w:r>
          </w:p>
        </w:tc>
      </w:tr>
    </w:tbl>
    <w:p w:rsidR="00984008" w:rsidRPr="009303D8" w:rsidRDefault="00984008" w:rsidP="00C433E0">
      <w:pPr>
        <w:keepNext/>
        <w:widowControl w:val="0"/>
        <w:suppressAutoHyphens/>
        <w:spacing w:after="0" w:line="240" w:lineRule="auto"/>
        <w:rPr>
          <w:rFonts w:ascii="Times New Roman" w:eastAsia="DejaVu Sans" w:hAnsi="Times New Roman" w:cs="Times New Roman"/>
          <w:b/>
          <w:color w:val="000000"/>
          <w:kern w:val="2"/>
          <w:sz w:val="28"/>
          <w:szCs w:val="28"/>
        </w:rPr>
      </w:pPr>
    </w:p>
    <w:p w:rsidR="00C433E0" w:rsidRDefault="00C433E0" w:rsidP="009303D8">
      <w:pPr>
        <w:keepNext/>
        <w:keepLines/>
        <w:suppressAutoHyphens/>
        <w:spacing w:after="0" w:line="240" w:lineRule="auto"/>
        <w:jc w:val="center"/>
        <w:rPr>
          <w:rFonts w:ascii="Times New Roman" w:eastAsia="DejaVu Sans" w:hAnsi="Times New Roman" w:cs="Times New Roman"/>
          <w:b/>
          <w:color w:val="000000"/>
          <w:kern w:val="2"/>
          <w:sz w:val="28"/>
          <w:szCs w:val="28"/>
        </w:rPr>
      </w:pPr>
    </w:p>
    <w:p w:rsidR="00984008" w:rsidRPr="009303D8" w:rsidRDefault="00984008" w:rsidP="009303D8">
      <w:pPr>
        <w:keepNext/>
        <w:keepLines/>
        <w:suppressAutoHyphens/>
        <w:spacing w:after="0" w:line="240" w:lineRule="auto"/>
        <w:jc w:val="center"/>
        <w:rPr>
          <w:rFonts w:ascii="Times New Roman" w:eastAsia="DejaVu Sans" w:hAnsi="Times New Roman" w:cs="Times New Roman"/>
          <w:b/>
          <w:color w:val="000000"/>
          <w:kern w:val="2"/>
          <w:sz w:val="28"/>
          <w:szCs w:val="28"/>
        </w:rPr>
      </w:pPr>
      <w:r w:rsidRPr="009303D8">
        <w:rPr>
          <w:rFonts w:ascii="Times New Roman" w:eastAsia="DejaVu Sans" w:hAnsi="Times New Roman" w:cs="Times New Roman"/>
          <w:b/>
          <w:color w:val="000000"/>
          <w:kern w:val="2"/>
          <w:sz w:val="28"/>
          <w:szCs w:val="28"/>
        </w:rPr>
        <w:t xml:space="preserve"> </w:t>
      </w:r>
      <w:r w:rsidR="00471B45" w:rsidRPr="009303D8">
        <w:rPr>
          <w:rFonts w:ascii="Times New Roman" w:eastAsia="DejaVu Sans" w:hAnsi="Times New Roman" w:cs="Times New Roman"/>
          <w:b/>
          <w:color w:val="000000"/>
          <w:kern w:val="2"/>
          <w:sz w:val="28"/>
          <w:szCs w:val="28"/>
        </w:rPr>
        <w:t xml:space="preserve">«О порядке обеспечения первичных мер пожарной безопасности на территории </w:t>
      </w:r>
      <w:r w:rsidR="009303D8">
        <w:rPr>
          <w:rFonts w:ascii="Times New Roman" w:eastAsia="DejaVu Sans" w:hAnsi="Times New Roman" w:cs="Times New Roman"/>
          <w:b/>
          <w:color w:val="000000"/>
          <w:kern w:val="2"/>
          <w:sz w:val="28"/>
          <w:szCs w:val="28"/>
        </w:rPr>
        <w:t>Сельского</w:t>
      </w:r>
      <w:r w:rsidR="00471B45" w:rsidRPr="009303D8">
        <w:rPr>
          <w:rFonts w:ascii="Times New Roman" w:eastAsia="DejaVu Sans" w:hAnsi="Times New Roman" w:cs="Times New Roman"/>
          <w:b/>
          <w:color w:val="000000"/>
          <w:kern w:val="2"/>
          <w:sz w:val="28"/>
          <w:szCs w:val="28"/>
        </w:rPr>
        <w:t xml:space="preserve"> поселения»</w:t>
      </w:r>
    </w:p>
    <w:p w:rsidR="00C433E0" w:rsidRPr="009303D8" w:rsidRDefault="00C433E0" w:rsidP="00984008">
      <w:pPr>
        <w:keepNext/>
        <w:keepLines/>
        <w:suppressAutoHyphens/>
        <w:spacing w:after="0" w:line="360" w:lineRule="auto"/>
        <w:jc w:val="center"/>
        <w:rPr>
          <w:rFonts w:ascii="Times New Roman" w:eastAsia="DejaVu Sans" w:hAnsi="Times New Roman" w:cs="Times New Roman"/>
          <w:b/>
          <w:color w:val="000000"/>
          <w:kern w:val="2"/>
          <w:sz w:val="28"/>
          <w:szCs w:val="28"/>
        </w:rPr>
      </w:pPr>
    </w:p>
    <w:p w:rsidR="00471B45" w:rsidRPr="0084033B" w:rsidRDefault="0084033B" w:rsidP="00471B45">
      <w:pPr>
        <w:keepNext/>
        <w:keepLines/>
        <w:suppressAutoHyphens/>
        <w:spacing w:after="0" w:line="360" w:lineRule="auto"/>
        <w:jc w:val="both"/>
        <w:rPr>
          <w:rFonts w:ascii="Times New Roman" w:eastAsia="DejaVu Sans" w:hAnsi="Times New Roman" w:cs="Times New Roman"/>
          <w:b/>
          <w:color w:val="000000"/>
          <w:kern w:val="2"/>
          <w:sz w:val="24"/>
          <w:szCs w:val="24"/>
        </w:rPr>
      </w:pPr>
      <w:r>
        <w:rPr>
          <w:rFonts w:ascii="Times New Roman" w:eastAsia="DejaVu Sans" w:hAnsi="Times New Roman" w:cs="Times New Roman"/>
          <w:b/>
          <w:color w:val="000000"/>
          <w:kern w:val="2"/>
          <w:sz w:val="24"/>
          <w:szCs w:val="24"/>
        </w:rPr>
        <w:t xml:space="preserve">     </w:t>
      </w:r>
      <w:r w:rsidR="00471B45" w:rsidRPr="00984008">
        <w:rPr>
          <w:rFonts w:ascii="Times New Roman" w:eastAsia="DejaVu Sans" w:hAnsi="Times New Roman" w:cs="Times New Roman"/>
          <w:b/>
          <w:color w:val="000000"/>
          <w:kern w:val="2"/>
          <w:sz w:val="24"/>
          <w:szCs w:val="24"/>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00471B45" w:rsidRPr="00984008">
          <w:rPr>
            <w:rFonts w:ascii="Times New Roman" w:eastAsia="DejaVu Sans" w:hAnsi="Times New Roman" w:cs="Times New Roman"/>
            <w:b/>
            <w:color w:val="000000"/>
            <w:kern w:val="2"/>
            <w:sz w:val="24"/>
            <w:szCs w:val="24"/>
          </w:rPr>
          <w:t>1994 г</w:t>
        </w:r>
      </w:smartTag>
      <w:r w:rsidR="00471B45" w:rsidRPr="00984008">
        <w:rPr>
          <w:rFonts w:ascii="Times New Roman" w:eastAsia="DejaVu Sans" w:hAnsi="Times New Roman" w:cs="Times New Roman"/>
          <w:b/>
          <w:color w:val="000000"/>
          <w:kern w:val="2"/>
          <w:sz w:val="24"/>
          <w:szCs w:val="24"/>
        </w:rPr>
        <w:t>. № 6</w:t>
      </w:r>
      <w:r w:rsidR="00984008" w:rsidRPr="00984008">
        <w:rPr>
          <w:rFonts w:ascii="Times New Roman" w:eastAsia="DejaVu Sans" w:hAnsi="Times New Roman" w:cs="Times New Roman"/>
          <w:b/>
          <w:color w:val="000000"/>
          <w:kern w:val="2"/>
          <w:sz w:val="24"/>
          <w:szCs w:val="24"/>
        </w:rPr>
        <w:t xml:space="preserve">9-ФЗ «О пожарной безопасности» и Устава </w:t>
      </w:r>
      <w:r w:rsidR="009303D8">
        <w:rPr>
          <w:rFonts w:ascii="Times New Roman" w:eastAsia="DejaVu Sans" w:hAnsi="Times New Roman" w:cs="Times New Roman"/>
          <w:b/>
          <w:color w:val="000000"/>
          <w:kern w:val="2"/>
          <w:sz w:val="24"/>
          <w:szCs w:val="24"/>
        </w:rPr>
        <w:t>Сельского</w:t>
      </w:r>
      <w:r w:rsidR="00471B45" w:rsidRPr="00984008">
        <w:rPr>
          <w:rFonts w:ascii="Times New Roman" w:eastAsia="DejaVu Sans" w:hAnsi="Times New Roman" w:cs="Times New Roman"/>
          <w:b/>
          <w:color w:val="000000"/>
          <w:kern w:val="2"/>
          <w:sz w:val="24"/>
          <w:szCs w:val="24"/>
        </w:rPr>
        <w:t xml:space="preserve"> поселения</w:t>
      </w:r>
      <w:r w:rsidR="00984008">
        <w:rPr>
          <w:rFonts w:ascii="Times New Roman" w:eastAsia="DejaVu Sans" w:hAnsi="Times New Roman" w:cs="Times New Roman"/>
          <w:b/>
          <w:color w:val="000000"/>
          <w:kern w:val="2"/>
          <w:sz w:val="24"/>
          <w:szCs w:val="24"/>
        </w:rPr>
        <w:t xml:space="preserve"> Администрация </w:t>
      </w:r>
      <w:r w:rsidR="009303D8">
        <w:rPr>
          <w:rFonts w:ascii="Times New Roman" w:eastAsia="DejaVu Sans" w:hAnsi="Times New Roman" w:cs="Times New Roman"/>
          <w:b/>
          <w:color w:val="000000"/>
          <w:kern w:val="2"/>
          <w:sz w:val="24"/>
          <w:szCs w:val="24"/>
        </w:rPr>
        <w:t>Сельского</w:t>
      </w:r>
      <w:r>
        <w:rPr>
          <w:rFonts w:ascii="Times New Roman" w:eastAsia="DejaVu Sans" w:hAnsi="Times New Roman" w:cs="Times New Roman"/>
          <w:b/>
          <w:color w:val="000000"/>
          <w:kern w:val="2"/>
          <w:sz w:val="24"/>
          <w:szCs w:val="24"/>
        </w:rPr>
        <w:t xml:space="preserve"> </w:t>
      </w:r>
      <w:r w:rsidR="00984008">
        <w:rPr>
          <w:rFonts w:ascii="Times New Roman" w:eastAsia="DejaVu Sans" w:hAnsi="Times New Roman" w:cs="Times New Roman"/>
          <w:b/>
          <w:color w:val="000000"/>
          <w:kern w:val="2"/>
          <w:sz w:val="24"/>
          <w:szCs w:val="24"/>
        </w:rPr>
        <w:t>поселения Карабашевский сельсовет ПОСТАНОВЛЯЕТ:</w:t>
      </w:r>
    </w:p>
    <w:p w:rsidR="00471B45" w:rsidRPr="00471B45" w:rsidRDefault="00471B45" w:rsidP="00471B45">
      <w:pPr>
        <w:keepNext/>
        <w:keepLines/>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1. Утвердить Положение о порядке обеспечения первичных мер пожарной безопасности в границах </w:t>
      </w:r>
      <w:r w:rsidR="009303D8">
        <w:rPr>
          <w:rFonts w:ascii="Times New Roman" w:eastAsia="DejaVu Sans" w:hAnsi="Times New Roman" w:cs="Times New Roman"/>
          <w:color w:val="000000"/>
          <w:kern w:val="2"/>
          <w:sz w:val="24"/>
          <w:szCs w:val="24"/>
        </w:rPr>
        <w:t>Сельского поселения</w:t>
      </w:r>
      <w:r w:rsidRPr="00471B45">
        <w:rPr>
          <w:rFonts w:ascii="Times New Roman" w:eastAsia="DejaVu Sans" w:hAnsi="Times New Roman" w:cs="Times New Roman"/>
          <w:color w:val="000000"/>
          <w:kern w:val="2"/>
          <w:sz w:val="24"/>
          <w:szCs w:val="24"/>
        </w:rPr>
        <w:t>, в муниципальных предприятиях и учреждениях (приложение №1).</w:t>
      </w:r>
    </w:p>
    <w:p w:rsidR="00471B45" w:rsidRPr="00471B45" w:rsidRDefault="00471B45" w:rsidP="00471B45">
      <w:pPr>
        <w:keepNext/>
        <w:keepLines/>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9303D8">
        <w:rPr>
          <w:rFonts w:ascii="Times New Roman" w:eastAsia="DejaVu Sans" w:hAnsi="Times New Roman" w:cs="Times New Roman"/>
          <w:color w:val="000000"/>
          <w:kern w:val="2"/>
          <w:sz w:val="24"/>
          <w:szCs w:val="24"/>
        </w:rPr>
        <w:t>Сельского поселения</w:t>
      </w:r>
      <w:r w:rsidRPr="00471B45">
        <w:rPr>
          <w:rFonts w:ascii="Times New Roman" w:eastAsia="DejaVu Sans" w:hAnsi="Times New Roman" w:cs="Times New Roman"/>
          <w:color w:val="000000"/>
          <w:kern w:val="2"/>
          <w:sz w:val="24"/>
          <w:szCs w:val="24"/>
        </w:rPr>
        <w:t xml:space="preserve">, руководителям муниципальных предприятий и учреждений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(далее – муниципальные организации):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2.2. Согласовывать, разрабатываемые противопожарной службой района графики проверок муниципальных организаций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w:t>
      </w:r>
      <w:r w:rsidRPr="00471B45">
        <w:rPr>
          <w:rFonts w:ascii="Times New Roman" w:eastAsia="DejaVu Sans" w:hAnsi="Times New Roman" w:cs="Times New Roman"/>
          <w:color w:val="000000"/>
          <w:kern w:val="2"/>
          <w:sz w:val="24"/>
          <w:szCs w:val="24"/>
        </w:rPr>
        <w:lastRenderedPageBreak/>
        <w:t xml:space="preserve">тактических учений, занятий с отработкой планов эвакуации, включая вопросы проведения противопожарной пропаганды. </w:t>
      </w:r>
      <w:r w:rsidR="00C433E0">
        <w:rPr>
          <w:rFonts w:ascii="Times New Roman" w:eastAsia="DejaVu Sans" w:hAnsi="Times New Roman" w:cs="Times New Roman"/>
          <w:color w:val="000000"/>
          <w:kern w:val="2"/>
          <w:sz w:val="24"/>
          <w:szCs w:val="24"/>
        </w:rPr>
        <w:t xml:space="preserve">                                                                                                                              </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3. Рекомендовать руководителям организаций, осуществляющих содержание и эксплуатацию систем и сетей наружного водоснабжения:</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4. С целью обеспечения необходимых условий для успешной деятельности добровольной пожарной охраны и добровольных пожарных:</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4.1. Определить </w:t>
      </w:r>
      <w:r w:rsidR="009303D8">
        <w:rPr>
          <w:rFonts w:ascii="Times New Roman" w:eastAsia="DejaVu Sans" w:hAnsi="Times New Roman" w:cs="Times New Roman"/>
          <w:color w:val="000000"/>
          <w:kern w:val="2"/>
          <w:sz w:val="24"/>
          <w:szCs w:val="24"/>
        </w:rPr>
        <w:t xml:space="preserve">специалиста 2 категории </w:t>
      </w:r>
      <w:r w:rsidR="00387EA3">
        <w:rPr>
          <w:rFonts w:ascii="Times New Roman" w:eastAsia="DejaVu Sans" w:hAnsi="Times New Roman" w:cs="Times New Roman"/>
          <w:color w:val="000000"/>
          <w:kern w:val="2"/>
          <w:sz w:val="24"/>
          <w:szCs w:val="24"/>
        </w:rPr>
        <w:t>–</w:t>
      </w:r>
      <w:r w:rsidR="009303D8">
        <w:rPr>
          <w:rFonts w:ascii="Times New Roman" w:eastAsia="DejaVu Sans" w:hAnsi="Times New Roman" w:cs="Times New Roman"/>
          <w:color w:val="000000"/>
          <w:kern w:val="2"/>
          <w:sz w:val="24"/>
          <w:szCs w:val="24"/>
        </w:rPr>
        <w:t xml:space="preserve"> </w:t>
      </w:r>
      <w:r w:rsidR="00387EA3">
        <w:rPr>
          <w:rFonts w:ascii="Times New Roman" w:eastAsia="DejaVu Sans" w:hAnsi="Times New Roman" w:cs="Times New Roman"/>
          <w:color w:val="000000"/>
          <w:kern w:val="2"/>
          <w:sz w:val="24"/>
          <w:szCs w:val="24"/>
        </w:rPr>
        <w:t xml:space="preserve">землеустроителя Администрации сельского поселения Карабашевский сельсовет </w:t>
      </w:r>
      <w:r w:rsidRPr="00471B45">
        <w:rPr>
          <w:rFonts w:ascii="Times New Roman" w:eastAsia="DejaVu Sans" w:hAnsi="Times New Roman" w:cs="Times New Roman"/>
          <w:color w:val="000000"/>
          <w:kern w:val="2"/>
          <w:sz w:val="24"/>
          <w:szCs w:val="24"/>
        </w:rPr>
        <w:t xml:space="preserve"> </w:t>
      </w:r>
      <w:r w:rsidR="00387EA3">
        <w:rPr>
          <w:rFonts w:ascii="Times New Roman" w:eastAsia="DejaVu Sans" w:hAnsi="Times New Roman" w:cs="Times New Roman"/>
          <w:color w:val="000000"/>
          <w:kern w:val="2"/>
          <w:sz w:val="24"/>
          <w:szCs w:val="24"/>
        </w:rPr>
        <w:t>Загидуллину Гузель Занилевну</w:t>
      </w:r>
      <w:r w:rsidR="00F179A0">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 xml:space="preserve">(специалиста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4.2. Определить </w:t>
      </w:r>
      <w:r w:rsidR="00387EA3">
        <w:rPr>
          <w:rFonts w:ascii="Times New Roman" w:eastAsia="DejaVu Sans" w:hAnsi="Times New Roman" w:cs="Times New Roman"/>
          <w:color w:val="000000"/>
          <w:kern w:val="2"/>
          <w:sz w:val="24"/>
          <w:szCs w:val="24"/>
        </w:rPr>
        <w:t>управляющего делами Администрации сельского поселения Карабашевский сельсовет Газиеву Алину Тимергазовну</w:t>
      </w:r>
      <w:r w:rsidRPr="00471B45">
        <w:rPr>
          <w:rFonts w:ascii="Times New Roman" w:eastAsia="DejaVu Sans" w:hAnsi="Times New Roman" w:cs="Times New Roman"/>
          <w:color w:val="000000"/>
          <w:kern w:val="2"/>
          <w:sz w:val="24"/>
          <w:szCs w:val="24"/>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w:t>
      </w:r>
      <w:r w:rsidR="009303D8">
        <w:rPr>
          <w:rFonts w:ascii="Times New Roman" w:eastAsia="DejaVu Sans" w:hAnsi="Times New Roman" w:cs="Times New Roman"/>
          <w:color w:val="000000"/>
          <w:kern w:val="2"/>
          <w:sz w:val="24"/>
          <w:szCs w:val="24"/>
        </w:rPr>
        <w:t>Сельского</w:t>
      </w:r>
      <w:r w:rsidR="00F179A0">
        <w:rPr>
          <w:rFonts w:ascii="Times New Roman" w:eastAsia="DejaVu Sans" w:hAnsi="Times New Roman" w:cs="Times New Roman"/>
          <w:color w:val="000000"/>
          <w:kern w:val="2"/>
          <w:sz w:val="24"/>
          <w:szCs w:val="24"/>
        </w:rPr>
        <w:t xml:space="preserve"> поселения</w:t>
      </w:r>
      <w:r w:rsidRPr="00471B45">
        <w:rPr>
          <w:rFonts w:ascii="Times New Roman" w:eastAsia="DejaVu Sans" w:hAnsi="Times New Roman" w:cs="Times New Roman"/>
          <w:color w:val="000000"/>
          <w:kern w:val="2"/>
          <w:sz w:val="24"/>
          <w:szCs w:val="24"/>
        </w:rPr>
        <w:t>.</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5. Основными направлениями работы по противопожарной пропаганде и агитации считать:</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5.1. Работу с населением по месту жительства путем проведения собраний, индивидуальных бесед.</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5.2. Привлечение к работе общественных объединений.</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5.3. Использование средств наружной рекламы.</w:t>
      </w:r>
    </w:p>
    <w:p w:rsidR="00471B45" w:rsidRPr="00387EA3" w:rsidRDefault="00471B45" w:rsidP="00471B45">
      <w:pPr>
        <w:keepNext/>
        <w:widowControl w:val="0"/>
        <w:suppressAutoHyphens/>
        <w:spacing w:after="0" w:line="360" w:lineRule="auto"/>
        <w:jc w:val="both"/>
        <w:rPr>
          <w:rFonts w:ascii="Times New Roman" w:eastAsia="DejaVu Sans" w:hAnsi="Times New Roman" w:cs="Times New Roman"/>
          <w:color w:val="000000"/>
          <w:kern w:val="2"/>
        </w:rPr>
      </w:pPr>
      <w:r w:rsidRPr="00471B45">
        <w:rPr>
          <w:rFonts w:ascii="Times New Roman" w:eastAsia="DejaVu Sans" w:hAnsi="Times New Roman" w:cs="Times New Roman"/>
          <w:color w:val="000000"/>
          <w:kern w:val="2"/>
          <w:sz w:val="24"/>
          <w:szCs w:val="24"/>
        </w:rPr>
        <w:lastRenderedPageBreak/>
        <w:t>5.4. Размещение материалов по противопожарной пропаганде в средствах массовой информации, на информационных стендах</w:t>
      </w:r>
      <w:r w:rsidR="00387EA3">
        <w:rPr>
          <w:rFonts w:ascii="Times New Roman" w:eastAsia="DejaVu Sans" w:hAnsi="Times New Roman" w:cs="Times New Roman"/>
          <w:color w:val="000000"/>
          <w:kern w:val="2"/>
          <w:sz w:val="24"/>
          <w:szCs w:val="24"/>
        </w:rPr>
        <w:t xml:space="preserve">, </w:t>
      </w:r>
      <w:r w:rsidR="00387EA3" w:rsidRPr="00387EA3">
        <w:rPr>
          <w:rFonts w:ascii="Times New Roman" w:hAnsi="Times New Roman" w:cs="Times New Roman"/>
        </w:rPr>
        <w:t xml:space="preserve">в сети общего доступа «Интернет» на официальном сайте Администрации  сельского поселения Карабашевский сельсовет муниципального района  Илишевский район Республики Башкортостан </w:t>
      </w:r>
      <w:r w:rsidR="00387EA3" w:rsidRPr="00387EA3">
        <w:rPr>
          <w:rFonts w:ascii="Times New Roman" w:hAnsi="Times New Roman" w:cs="Times New Roman"/>
          <w:b/>
          <w:bCs/>
          <w:color w:val="222222"/>
          <w:shd w:val="clear" w:color="auto" w:fill="FFFFFF"/>
        </w:rPr>
        <w:t> </w:t>
      </w:r>
      <w:hyperlink r:id="rId10" w:history="1">
        <w:r w:rsidR="00387EA3" w:rsidRPr="00387EA3">
          <w:rPr>
            <w:rStyle w:val="ae"/>
            <w:rFonts w:ascii="Times New Roman" w:hAnsi="Times New Roman" w:cs="Times New Roman"/>
            <w:shd w:val="clear" w:color="auto" w:fill="FFFFFF"/>
          </w:rPr>
          <w:t>http://</w:t>
        </w:r>
        <w:r w:rsidR="00387EA3" w:rsidRPr="00387EA3">
          <w:rPr>
            <w:rStyle w:val="ae"/>
            <w:rFonts w:ascii="Times New Roman" w:hAnsi="Times New Roman" w:cs="Times New Roman"/>
            <w:shd w:val="clear" w:color="auto" w:fill="FFFFFF"/>
            <w:lang w:val="en-US"/>
          </w:rPr>
          <w:t>karabash</w:t>
        </w:r>
        <w:r w:rsidR="00387EA3" w:rsidRPr="00387EA3">
          <w:rPr>
            <w:rStyle w:val="ae"/>
            <w:rFonts w:ascii="Times New Roman" w:hAnsi="Times New Roman" w:cs="Times New Roman"/>
            <w:shd w:val="clear" w:color="auto" w:fill="FFFFFF"/>
          </w:rPr>
          <w:t>.ru/</w:t>
        </w:r>
      </w:hyperlink>
      <w:r w:rsidRPr="00387EA3">
        <w:rPr>
          <w:rFonts w:ascii="Times New Roman" w:eastAsia="DejaVu Sans" w:hAnsi="Times New Roman" w:cs="Times New Roman"/>
          <w:color w:val="000000"/>
          <w:kern w:val="2"/>
        </w:rPr>
        <w:t>.</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highlight w:val="yellow"/>
        </w:rPr>
      </w:pPr>
      <w:r w:rsidRPr="00471B45">
        <w:rPr>
          <w:rFonts w:ascii="Times New Roman" w:eastAsia="DejaVu Sans" w:hAnsi="Times New Roman" w:cs="Times New Roman"/>
          <w:color w:val="000000"/>
          <w:kern w:val="2"/>
          <w:sz w:val="24"/>
          <w:szCs w:val="24"/>
        </w:rPr>
        <w:t>6. Обучение работников муници</w:t>
      </w:r>
      <w:r w:rsidR="00387EA3">
        <w:rPr>
          <w:rFonts w:ascii="Times New Roman" w:eastAsia="DejaVu Sans" w:hAnsi="Times New Roman" w:cs="Times New Roman"/>
          <w:color w:val="000000"/>
          <w:kern w:val="2"/>
          <w:sz w:val="24"/>
          <w:szCs w:val="24"/>
        </w:rPr>
        <w:t xml:space="preserve">пальных организаций, населения </w:t>
      </w:r>
      <w:r w:rsidRPr="00471B45">
        <w:rPr>
          <w:rFonts w:ascii="Times New Roman" w:eastAsia="DejaVu Sans" w:hAnsi="Times New Roman" w:cs="Times New Roman"/>
          <w:color w:val="000000"/>
          <w:kern w:val="2"/>
          <w:sz w:val="24"/>
          <w:szCs w:val="24"/>
        </w:rPr>
        <w:t xml:space="preserve">и лиц, обучающихся в муниципальных образовательных учреждениях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7. Рекомендовать руководителям организаций, расположенных на территории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7.1. Разрабатывать и осуществлять меры по обеспечению пожарной безопасности.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7.2. Проводить противопожарную пропаганду, а также обучение работников мерам пожарной безопасности.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10. Контроль за выполнением настоящего постановления оставляю за собой.</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11. Настоящее постановление вступает в силу со дня его официального обнародования.</w:t>
      </w: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F179A0" w:rsidRDefault="00471B45" w:rsidP="00387EA3">
      <w:pPr>
        <w:keepNext/>
        <w:widowControl w:val="0"/>
        <w:suppressAutoHyphens/>
        <w:spacing w:after="0" w:line="240" w:lineRule="auto"/>
        <w:jc w:val="both"/>
        <w:rPr>
          <w:rFonts w:ascii="Times New Roman" w:eastAsia="DejaVu Sans" w:hAnsi="Times New Roman" w:cs="Times New Roman"/>
          <w:color w:val="000000"/>
          <w:kern w:val="2"/>
          <w:sz w:val="28"/>
          <w:szCs w:val="28"/>
        </w:rPr>
      </w:pPr>
      <w:r w:rsidRPr="00F179A0">
        <w:rPr>
          <w:rFonts w:ascii="Times New Roman" w:eastAsia="DejaVu Sans" w:hAnsi="Times New Roman" w:cs="Times New Roman"/>
          <w:color w:val="000000"/>
          <w:kern w:val="2"/>
          <w:sz w:val="28"/>
          <w:szCs w:val="28"/>
        </w:rPr>
        <w:t xml:space="preserve">Глава </w:t>
      </w:r>
      <w:r w:rsidR="00387EA3" w:rsidRPr="00F179A0">
        <w:rPr>
          <w:rFonts w:ascii="Times New Roman" w:eastAsia="DejaVu Sans" w:hAnsi="Times New Roman" w:cs="Times New Roman"/>
          <w:color w:val="000000"/>
          <w:kern w:val="2"/>
          <w:sz w:val="28"/>
          <w:szCs w:val="28"/>
        </w:rPr>
        <w:t xml:space="preserve">Сельского поселения </w:t>
      </w:r>
      <w:r w:rsidR="0069571E" w:rsidRPr="00F179A0">
        <w:rPr>
          <w:rFonts w:ascii="Times New Roman" w:eastAsia="DejaVu Sans" w:hAnsi="Times New Roman" w:cs="Times New Roman"/>
          <w:color w:val="000000"/>
          <w:kern w:val="2"/>
          <w:sz w:val="28"/>
          <w:szCs w:val="28"/>
        </w:rPr>
        <w:t xml:space="preserve">                                    </w:t>
      </w:r>
      <w:r w:rsidR="00F179A0">
        <w:rPr>
          <w:rFonts w:ascii="Times New Roman" w:eastAsia="DejaVu Sans" w:hAnsi="Times New Roman" w:cs="Times New Roman"/>
          <w:color w:val="000000"/>
          <w:kern w:val="2"/>
          <w:sz w:val="28"/>
          <w:szCs w:val="28"/>
        </w:rPr>
        <w:t xml:space="preserve">          </w:t>
      </w:r>
      <w:r w:rsidR="0069571E" w:rsidRPr="00F179A0">
        <w:rPr>
          <w:rFonts w:ascii="Times New Roman" w:eastAsia="DejaVu Sans" w:hAnsi="Times New Roman" w:cs="Times New Roman"/>
          <w:color w:val="000000"/>
          <w:kern w:val="2"/>
          <w:sz w:val="28"/>
          <w:szCs w:val="28"/>
        </w:rPr>
        <w:t xml:space="preserve">    Р.И. Шангареев</w:t>
      </w:r>
    </w:p>
    <w:p w:rsid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69571E" w:rsidRPr="00471B45" w:rsidRDefault="0069571E"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185411" w:rsidRDefault="00185411"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185411" w:rsidRDefault="00185411"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bookmarkStart w:id="0" w:name="_GoBack"/>
      <w:bookmarkEnd w:id="0"/>
      <w:r w:rsidRPr="00471B45">
        <w:rPr>
          <w:rFonts w:ascii="Times New Roman" w:eastAsia="DejaVu Sans" w:hAnsi="Times New Roman" w:cs="Times New Roman"/>
          <w:color w:val="000000"/>
          <w:kern w:val="2"/>
          <w:sz w:val="24"/>
          <w:szCs w:val="24"/>
        </w:rPr>
        <w:t>Приложение № 1</w:t>
      </w:r>
    </w:p>
    <w:p w:rsidR="00F179A0" w:rsidRPr="00471B45" w:rsidRDefault="00F179A0" w:rsidP="00F179A0">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к постановлению </w:t>
      </w:r>
      <w:r>
        <w:rPr>
          <w:rFonts w:ascii="Times New Roman" w:eastAsia="DejaVu Sans" w:hAnsi="Times New Roman" w:cs="Times New Roman"/>
          <w:color w:val="000000"/>
          <w:kern w:val="2"/>
          <w:sz w:val="24"/>
          <w:szCs w:val="24"/>
        </w:rPr>
        <w:t>Администрации сельского поселения Карабашевский сельсовет муниципального района Илишевский район Республики Башкортостан</w:t>
      </w:r>
    </w:p>
    <w:p w:rsidR="00471B45" w:rsidRPr="00471B45" w:rsidRDefault="00471B45" w:rsidP="00F179A0">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 </w:t>
      </w:r>
      <w:r w:rsidR="00F179A0">
        <w:rPr>
          <w:rFonts w:ascii="Times New Roman" w:eastAsia="DejaVu Sans" w:hAnsi="Times New Roman" w:cs="Times New Roman"/>
          <w:color w:val="000000"/>
          <w:kern w:val="2"/>
          <w:sz w:val="24"/>
          <w:szCs w:val="24"/>
        </w:rPr>
        <w:t>от «02» апреля</w:t>
      </w:r>
      <w:r w:rsidR="0069571E" w:rsidRPr="00471B45">
        <w:rPr>
          <w:rFonts w:ascii="Times New Roman" w:eastAsia="DejaVu Sans" w:hAnsi="Times New Roman" w:cs="Times New Roman"/>
          <w:color w:val="000000"/>
          <w:kern w:val="2"/>
          <w:sz w:val="24"/>
          <w:szCs w:val="24"/>
        </w:rPr>
        <w:t xml:space="preserve"> 201</w:t>
      </w:r>
      <w:r w:rsidR="00F179A0">
        <w:rPr>
          <w:rFonts w:ascii="Times New Roman" w:eastAsia="DejaVu Sans" w:hAnsi="Times New Roman" w:cs="Times New Roman"/>
          <w:color w:val="000000"/>
          <w:kern w:val="2"/>
          <w:sz w:val="24"/>
          <w:szCs w:val="24"/>
        </w:rPr>
        <w:t>8</w:t>
      </w:r>
      <w:r w:rsidR="0069571E" w:rsidRPr="00471B45">
        <w:rPr>
          <w:rFonts w:ascii="Times New Roman" w:eastAsia="DejaVu Sans" w:hAnsi="Times New Roman" w:cs="Times New Roman"/>
          <w:color w:val="000000"/>
          <w:kern w:val="2"/>
          <w:sz w:val="24"/>
          <w:szCs w:val="24"/>
        </w:rPr>
        <w:t xml:space="preserve"> г. № </w:t>
      </w:r>
      <w:r w:rsidR="00F179A0">
        <w:rPr>
          <w:rFonts w:ascii="Times New Roman" w:eastAsia="DejaVu Sans" w:hAnsi="Times New Roman" w:cs="Times New Roman"/>
          <w:color w:val="000000"/>
          <w:kern w:val="2"/>
          <w:sz w:val="24"/>
          <w:szCs w:val="24"/>
        </w:rPr>
        <w:t>17</w:t>
      </w:r>
      <w:r w:rsidRPr="00471B45">
        <w:rPr>
          <w:rFonts w:ascii="Times New Roman" w:eastAsia="DejaVu Sans" w:hAnsi="Times New Roman" w:cs="Times New Roman"/>
          <w:color w:val="000000"/>
          <w:kern w:val="2"/>
          <w:sz w:val="24"/>
          <w:szCs w:val="24"/>
        </w:rPr>
        <w:br/>
      </w:r>
      <w:r w:rsidRPr="00471B45">
        <w:rPr>
          <w:rFonts w:ascii="Times New Roman" w:eastAsia="DejaVu Sans" w:hAnsi="Times New Roman" w:cs="Times New Roman"/>
          <w:color w:val="000000"/>
          <w:kern w:val="2"/>
          <w:sz w:val="24"/>
          <w:szCs w:val="24"/>
        </w:rPr>
        <w:br/>
      </w:r>
    </w:p>
    <w:p w:rsidR="00471B45" w:rsidRPr="00471B45" w:rsidRDefault="00471B45" w:rsidP="0069571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71B45">
        <w:rPr>
          <w:rFonts w:ascii="Times New Roman" w:eastAsia="Times New Roman" w:hAnsi="Times New Roman" w:cs="Times New Roman"/>
          <w:b/>
          <w:color w:val="000000"/>
          <w:sz w:val="24"/>
          <w:szCs w:val="24"/>
          <w:lang w:eastAsia="ru-RU"/>
        </w:rPr>
        <w:t>ПОЛОЖЕНИЕ</w:t>
      </w:r>
    </w:p>
    <w:p w:rsidR="00471B45" w:rsidRPr="00471B45" w:rsidRDefault="00471B45" w:rsidP="0069571E">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71B45">
        <w:rPr>
          <w:rFonts w:ascii="Times New Roman" w:eastAsia="Times New Roman" w:hAnsi="Times New Roman" w:cs="Times New Roman"/>
          <w:b/>
          <w:color w:val="000000"/>
          <w:sz w:val="24"/>
          <w:szCs w:val="24"/>
          <w:lang w:eastAsia="ru-RU"/>
        </w:rPr>
        <w:t xml:space="preserve">о порядке обеспечения первичных мер пожарной безопасности в границах </w:t>
      </w:r>
      <w:r w:rsidR="009303D8">
        <w:rPr>
          <w:rFonts w:ascii="Times New Roman" w:eastAsia="DejaVu Sans" w:hAnsi="Times New Roman" w:cs="Times New Roman"/>
          <w:b/>
          <w:color w:val="000000"/>
          <w:kern w:val="2"/>
          <w:sz w:val="24"/>
          <w:szCs w:val="24"/>
        </w:rPr>
        <w:t>Сельского</w:t>
      </w:r>
      <w:r w:rsidRPr="00471B45">
        <w:rPr>
          <w:rFonts w:ascii="Times New Roman" w:eastAsia="DejaVu Sans" w:hAnsi="Times New Roman" w:cs="Times New Roman"/>
          <w:b/>
          <w:color w:val="000000"/>
          <w:kern w:val="2"/>
          <w:sz w:val="24"/>
          <w:szCs w:val="24"/>
        </w:rPr>
        <w:t xml:space="preserve"> поселения ,</w:t>
      </w:r>
      <w:r w:rsidRPr="00471B45">
        <w:rPr>
          <w:rFonts w:ascii="Times New Roman" w:eastAsia="Times New Roman" w:hAnsi="Times New Roman" w:cs="Times New Roman"/>
          <w:b/>
          <w:color w:val="000000"/>
          <w:sz w:val="24"/>
          <w:szCs w:val="24"/>
          <w:lang w:eastAsia="ru-RU"/>
        </w:rPr>
        <w:t>в муниципальных предприятиях и учреждениях</w:t>
      </w:r>
    </w:p>
    <w:p w:rsidR="00471B45" w:rsidRPr="00471B45" w:rsidRDefault="00471B45" w:rsidP="0069571E">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smartTag w:uri="urn:schemas-microsoft-com:office:smarttags" w:element="place">
        <w:r w:rsidRPr="00471B45">
          <w:rPr>
            <w:rFonts w:ascii="Times New Roman" w:eastAsia="Times New Roman" w:hAnsi="Times New Roman" w:cs="Times New Roman"/>
            <w:b/>
            <w:color w:val="000000"/>
            <w:sz w:val="24"/>
            <w:szCs w:val="24"/>
            <w:lang w:val="en-US" w:eastAsia="ru-RU"/>
          </w:rPr>
          <w:t>I</w:t>
        </w:r>
        <w:r w:rsidRPr="00471B45">
          <w:rPr>
            <w:rFonts w:ascii="Times New Roman" w:eastAsia="Times New Roman" w:hAnsi="Times New Roman" w:cs="Times New Roman"/>
            <w:b/>
            <w:color w:val="000000"/>
            <w:sz w:val="24"/>
            <w:szCs w:val="24"/>
            <w:lang w:eastAsia="ru-RU"/>
          </w:rPr>
          <w:t>.</w:t>
        </w:r>
      </w:smartTag>
      <w:r w:rsidRPr="00471B45">
        <w:rPr>
          <w:rFonts w:ascii="Times New Roman" w:eastAsia="Times New Roman" w:hAnsi="Times New Roman" w:cs="Times New Roman"/>
          <w:b/>
          <w:color w:val="000000"/>
          <w:sz w:val="24"/>
          <w:szCs w:val="24"/>
          <w:lang w:eastAsia="ru-RU"/>
        </w:rPr>
        <w:t xml:space="preserve"> Общие положения</w:t>
      </w:r>
    </w:p>
    <w:p w:rsidR="00471B45" w:rsidRPr="00471B45" w:rsidRDefault="00471B45" w:rsidP="00471B45">
      <w:pPr>
        <w:keepNext/>
        <w:keepLines/>
        <w:autoSpaceDE w:val="0"/>
        <w:autoSpaceDN w:val="0"/>
        <w:adjustRightInd w:val="0"/>
        <w:spacing w:after="0" w:line="360" w:lineRule="auto"/>
        <w:jc w:val="center"/>
        <w:rPr>
          <w:rFonts w:ascii="Times New Roman" w:eastAsia="Times New Roman" w:hAnsi="Times New Roman" w:cs="Times New Roman"/>
          <w:b/>
          <w:color w:val="000000"/>
          <w:sz w:val="24"/>
          <w:szCs w:val="24"/>
          <w:highlight w:val="yellow"/>
          <w:lang w:eastAsia="ru-RU"/>
        </w:rPr>
      </w:pP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1.1. Настоящее Положение</w:t>
      </w:r>
      <w:r w:rsidR="00BB6E34">
        <w:rPr>
          <w:rFonts w:ascii="Times New Roman" w:eastAsia="Times New Roman" w:hAnsi="Times New Roman" w:cs="Times New Roman"/>
          <w:color w:val="000000"/>
          <w:sz w:val="24"/>
          <w:szCs w:val="24"/>
          <w:lang w:eastAsia="ru-RU"/>
        </w:rPr>
        <w:t xml:space="preserve"> </w:t>
      </w:r>
      <w:r w:rsidRPr="00471B45">
        <w:rPr>
          <w:rFonts w:ascii="Times New Roman" w:eastAsia="Times New Roman" w:hAnsi="Times New Roman" w:cs="Times New Roman"/>
          <w:color w:val="000000"/>
          <w:sz w:val="24"/>
          <w:szCs w:val="24"/>
          <w:lang w:eastAsia="ru-RU"/>
        </w:rPr>
        <w:t xml:space="preserve">устанавливает порядок деятельности по обеспечению первичных мер пожарной безопасности в населенных пунктах </w:t>
      </w:r>
      <w:r w:rsidR="009303D8">
        <w:rPr>
          <w:rFonts w:ascii="Times New Roman" w:eastAsia="DejaVu Sans" w:hAnsi="Times New Roman" w:cs="Times New Roman"/>
          <w:color w:val="000000"/>
          <w:kern w:val="2"/>
          <w:sz w:val="24"/>
          <w:szCs w:val="24"/>
        </w:rPr>
        <w:t>Сельского</w:t>
      </w:r>
      <w:r w:rsidR="0069571E">
        <w:rPr>
          <w:rFonts w:ascii="Times New Roman" w:eastAsia="DejaVu Sans" w:hAnsi="Times New Roman" w:cs="Times New Roman"/>
          <w:color w:val="000000"/>
          <w:kern w:val="2"/>
          <w:sz w:val="24"/>
          <w:szCs w:val="24"/>
        </w:rPr>
        <w:t xml:space="preserve"> поселения</w:t>
      </w:r>
      <w:r w:rsidRPr="00471B45">
        <w:rPr>
          <w:rFonts w:ascii="Times New Roman" w:eastAsia="DejaVu Sans" w:hAnsi="Times New Roman" w:cs="Times New Roman"/>
          <w:color w:val="000000"/>
          <w:kern w:val="2"/>
          <w:sz w:val="24"/>
          <w:szCs w:val="24"/>
        </w:rPr>
        <w:t>.</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color w:val="000000"/>
          <w:sz w:val="24"/>
          <w:szCs w:val="24"/>
          <w:lang w:eastAsia="ru-RU"/>
        </w:rPr>
        <w:t>, нормативными документами по пожарной безопасности.</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b/>
          <w:color w:val="000000"/>
          <w:sz w:val="24"/>
          <w:szCs w:val="24"/>
          <w:highlight w:val="yellow"/>
          <w:u w:val="single"/>
          <w:lang w:eastAsia="ru-RU"/>
        </w:rPr>
      </w:pPr>
      <w:r w:rsidRPr="00471B45">
        <w:rPr>
          <w:rFonts w:ascii="Times New Roman" w:eastAsia="Times New Roman" w:hAnsi="Times New Roman" w:cs="Times New Roman"/>
          <w:bCs/>
          <w:color w:val="000000"/>
          <w:sz w:val="24"/>
          <w:szCs w:val="24"/>
          <w:lang w:eastAsia="ru-RU"/>
        </w:rPr>
        <w:lastRenderedPageBreak/>
        <w:t>1.6. Деятельность по</w:t>
      </w:r>
      <w:r w:rsidRPr="00471B45">
        <w:rPr>
          <w:rFonts w:ascii="Times New Roman" w:eastAsia="Times New Roman" w:hAnsi="Times New Roman" w:cs="Times New Roman"/>
          <w:color w:val="000000"/>
          <w:sz w:val="24"/>
          <w:szCs w:val="24"/>
          <w:lang w:eastAsia="ru-RU"/>
        </w:rPr>
        <w:t xml:space="preserve"> обеспечению первичных мер пожарной безопасности </w:t>
      </w:r>
      <w:r w:rsidRPr="00471B45">
        <w:rPr>
          <w:rFonts w:ascii="Times New Roman" w:eastAsia="Times New Roman" w:hAnsi="Times New Roman" w:cs="Times New Roman"/>
          <w:bCs/>
          <w:color w:val="000000"/>
          <w:sz w:val="24"/>
          <w:szCs w:val="24"/>
          <w:lang w:eastAsia="ru-RU"/>
        </w:rPr>
        <w:t xml:space="preserve">осуществляется администрацией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bCs/>
          <w:color w:val="000000"/>
          <w:sz w:val="24"/>
          <w:szCs w:val="24"/>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471B45" w:rsidRPr="00471B45" w:rsidRDefault="00471B45" w:rsidP="00471B45">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highlight w:val="yellow"/>
          <w:lang w:eastAsia="ru-RU"/>
        </w:rPr>
      </w:pP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71B45">
        <w:rPr>
          <w:rFonts w:ascii="Times New Roman" w:eastAsia="Times New Roman" w:hAnsi="Times New Roman" w:cs="Times New Roman"/>
          <w:b/>
          <w:color w:val="000000"/>
          <w:sz w:val="24"/>
          <w:szCs w:val="24"/>
          <w:lang w:eastAsia="ru-RU"/>
        </w:rPr>
        <w:t xml:space="preserve">2. Деятельность должностных лиц администрации </w:t>
      </w:r>
      <w:r w:rsidR="009303D8">
        <w:rPr>
          <w:rFonts w:ascii="Times New Roman" w:eastAsia="DejaVu Sans" w:hAnsi="Times New Roman" w:cs="Times New Roman"/>
          <w:b/>
          <w:color w:val="000000"/>
          <w:kern w:val="2"/>
          <w:sz w:val="24"/>
          <w:szCs w:val="24"/>
        </w:rPr>
        <w:t>Сельского</w:t>
      </w:r>
      <w:r w:rsidRPr="00471B45">
        <w:rPr>
          <w:rFonts w:ascii="Times New Roman" w:eastAsia="DejaVu Sans" w:hAnsi="Times New Roman" w:cs="Times New Roman"/>
          <w:b/>
          <w:color w:val="000000"/>
          <w:kern w:val="2"/>
          <w:sz w:val="24"/>
          <w:szCs w:val="24"/>
        </w:rPr>
        <w:t xml:space="preserve"> поселения </w:t>
      </w:r>
      <w:r w:rsidRPr="00471B45">
        <w:rPr>
          <w:rFonts w:ascii="Times New Roman" w:eastAsia="Times New Roman" w:hAnsi="Times New Roman" w:cs="Times New Roman"/>
          <w:b/>
          <w:color w:val="000000"/>
          <w:sz w:val="24"/>
          <w:szCs w:val="24"/>
          <w:lang w:eastAsia="ru-RU"/>
        </w:rPr>
        <w:t>и руководителей муниципальных организаций по обеспечению первичных мер пожарной безопасности</w:t>
      </w:r>
    </w:p>
    <w:p w:rsidR="00471B45" w:rsidRPr="00471B45" w:rsidRDefault="00471B45" w:rsidP="00471B45">
      <w:pPr>
        <w:keepNext/>
        <w:keepLines/>
        <w:autoSpaceDE w:val="0"/>
        <w:autoSpaceDN w:val="0"/>
        <w:adjustRightInd w:val="0"/>
        <w:spacing w:after="0" w:line="360" w:lineRule="auto"/>
        <w:jc w:val="center"/>
        <w:rPr>
          <w:rFonts w:ascii="Times New Roman" w:eastAsia="Times New Roman" w:hAnsi="Times New Roman" w:cs="Times New Roman"/>
          <w:color w:val="000000"/>
          <w:sz w:val="24"/>
          <w:szCs w:val="24"/>
          <w:lang w:eastAsia="ru-RU"/>
        </w:rPr>
      </w:pP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Глава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color w:val="000000"/>
          <w:sz w:val="24"/>
          <w:szCs w:val="24"/>
          <w:lang w:eastAsia="ru-RU"/>
        </w:rPr>
        <w:t xml:space="preserve">, уполномоченные им должностные лица администрации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color w:val="000000"/>
          <w:sz w:val="24"/>
          <w:szCs w:val="24"/>
          <w:lang w:eastAsia="ru-RU"/>
        </w:rPr>
        <w:t>, а также руководители муниципальных организаций:</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color w:val="000000"/>
          <w:sz w:val="24"/>
          <w:szCs w:val="24"/>
          <w:lang w:eastAsia="ru-RU"/>
        </w:rPr>
        <w:t xml:space="preserve">. </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w:t>
      </w:r>
      <w:r w:rsidRPr="00471B45">
        <w:rPr>
          <w:rFonts w:ascii="Times New Roman" w:eastAsia="Times New Roman" w:hAnsi="Times New Roman" w:cs="Times New Roman"/>
          <w:color w:val="000000"/>
          <w:sz w:val="24"/>
          <w:szCs w:val="24"/>
          <w:lang w:eastAsia="ru-RU"/>
        </w:rPr>
        <w:t>, выполняют ее решения, вносят предложения на ее заседания.</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 xml:space="preserve">в соответствии с Порядком финансирования из бюджета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 xml:space="preserve">расходов на обеспечение первичных мер пожарной безопасности (приложение к настоящему Положению). </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2.5. Организуют в порядке, установленном федеральными и областными правовыми актами, обучение работников администрации </w:t>
      </w:r>
      <w:r w:rsidR="009303D8">
        <w:rPr>
          <w:rFonts w:ascii="Times New Roman" w:eastAsia="DejaVu Sans" w:hAnsi="Times New Roman" w:cs="Times New Roman"/>
          <w:color w:val="000000"/>
          <w:kern w:val="2"/>
          <w:sz w:val="24"/>
          <w:szCs w:val="24"/>
        </w:rPr>
        <w:t>Сельского</w:t>
      </w:r>
      <w:r w:rsidR="00ED6EAB">
        <w:rPr>
          <w:rFonts w:ascii="Times New Roman" w:eastAsia="DejaVu Sans" w:hAnsi="Times New Roman" w:cs="Times New Roman"/>
          <w:color w:val="000000"/>
          <w:kern w:val="2"/>
          <w:sz w:val="24"/>
          <w:szCs w:val="24"/>
        </w:rPr>
        <w:t xml:space="preserve"> поселения</w:t>
      </w:r>
      <w:r w:rsidRPr="00471B45">
        <w:rPr>
          <w:rFonts w:ascii="Times New Roman" w:eastAsia="DejaVu Sans" w:hAnsi="Times New Roman" w:cs="Times New Roman"/>
          <w:color w:val="000000"/>
          <w:kern w:val="2"/>
          <w:sz w:val="24"/>
          <w:szCs w:val="24"/>
        </w:rPr>
        <w:t xml:space="preserve">, </w:t>
      </w:r>
      <w:r w:rsidRPr="00471B45">
        <w:rPr>
          <w:rFonts w:ascii="Times New Roman" w:eastAsia="Times New Roman" w:hAnsi="Times New Roman" w:cs="Times New Roman"/>
          <w:color w:val="000000"/>
          <w:sz w:val="24"/>
          <w:szCs w:val="24"/>
          <w:lang w:eastAsia="ru-RU"/>
        </w:rPr>
        <w:t>муниципальных организаций мерам пожарной безопасности.</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471B45" w:rsidRPr="00471B45" w:rsidRDefault="00471B45"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2.9. Организуют и проводят противопожарную пропаганду в муниципальных организациях. При этом:</w:t>
      </w:r>
    </w:p>
    <w:p w:rsidR="00471B45" w:rsidRPr="00471B45" w:rsidRDefault="008B245F"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организуют информирование работников муниципальной организации о проблемах и путях обеспечения пожарной безопасности;</w:t>
      </w:r>
    </w:p>
    <w:p w:rsidR="00471B45" w:rsidRPr="00471B45" w:rsidRDefault="008B245F"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9303D8">
        <w:rPr>
          <w:rFonts w:ascii="Times New Roman" w:eastAsia="DejaVu Sans" w:hAnsi="Times New Roman" w:cs="Times New Roman"/>
          <w:color w:val="000000"/>
          <w:kern w:val="2"/>
          <w:sz w:val="24"/>
          <w:szCs w:val="24"/>
        </w:rPr>
        <w:t>Сельского</w:t>
      </w:r>
      <w:r>
        <w:rPr>
          <w:rFonts w:ascii="Times New Roman" w:eastAsia="DejaVu Sans" w:hAnsi="Times New Roman" w:cs="Times New Roman"/>
          <w:color w:val="000000"/>
          <w:kern w:val="2"/>
          <w:sz w:val="24"/>
          <w:szCs w:val="24"/>
        </w:rPr>
        <w:t xml:space="preserve"> поселения</w:t>
      </w:r>
      <w:r w:rsidR="00471B45" w:rsidRPr="00471B45">
        <w:rPr>
          <w:rFonts w:ascii="Times New Roman" w:eastAsia="DejaVu Sans" w:hAnsi="Times New Roman" w:cs="Times New Roman"/>
          <w:color w:val="000000"/>
          <w:kern w:val="2"/>
          <w:sz w:val="24"/>
          <w:szCs w:val="24"/>
        </w:rPr>
        <w:t>;</w:t>
      </w:r>
    </w:p>
    <w:p w:rsidR="00471B45" w:rsidRPr="00471B45" w:rsidRDefault="008B245F"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участвуют в организации тематических выставок, смотров, конкурсов и конференций;</w:t>
      </w:r>
    </w:p>
    <w:p w:rsidR="00471B45" w:rsidRPr="00471B45" w:rsidRDefault="008B245F" w:rsidP="00471B45">
      <w:pPr>
        <w:keepNext/>
        <w:keepLines/>
        <w:autoSpaceDE w:val="0"/>
        <w:autoSpaceDN w:val="0"/>
        <w:adjustRightInd w:val="0"/>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привлекают к деятельности по осуществлению противопожарной пропаганды организации и граждан.</w:t>
      </w: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8B245F" w:rsidRPr="00471B45" w:rsidRDefault="008B245F"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Приложение 1</w:t>
      </w:r>
    </w:p>
    <w:p w:rsidR="00471B45" w:rsidRPr="00471B45" w:rsidRDefault="00471B45" w:rsidP="00471B45">
      <w:pPr>
        <w:keepNext/>
        <w:keepLines/>
        <w:suppressAutoHyphens/>
        <w:spacing w:after="0" w:line="240" w:lineRule="auto"/>
        <w:jc w:val="right"/>
        <w:rPr>
          <w:rFonts w:ascii="Times New Roman" w:eastAsia="Times New Roman" w:hAnsi="Times New Roman" w:cs="Times New Roman"/>
          <w:color w:val="000000"/>
          <w:sz w:val="24"/>
          <w:szCs w:val="24"/>
          <w:lang w:eastAsia="ru-RU"/>
        </w:rPr>
      </w:pPr>
      <w:r w:rsidRPr="00471B45">
        <w:rPr>
          <w:rFonts w:ascii="Times New Roman" w:eastAsia="DejaVu Sans" w:hAnsi="Times New Roman" w:cs="Times New Roman"/>
          <w:color w:val="000000"/>
          <w:kern w:val="2"/>
          <w:sz w:val="24"/>
          <w:szCs w:val="24"/>
        </w:rPr>
        <w:t xml:space="preserve">к </w:t>
      </w:r>
      <w:r w:rsidRPr="00471B45">
        <w:rPr>
          <w:rFonts w:ascii="Times New Roman" w:eastAsia="Times New Roman" w:hAnsi="Times New Roman" w:cs="Times New Roman"/>
          <w:color w:val="000000"/>
          <w:sz w:val="24"/>
          <w:szCs w:val="24"/>
          <w:lang w:eastAsia="ru-RU"/>
        </w:rPr>
        <w:t xml:space="preserve">Порядку обеспечения первичных мер </w:t>
      </w:r>
    </w:p>
    <w:p w:rsidR="00471B45" w:rsidRPr="00471B45" w:rsidRDefault="00471B45" w:rsidP="00471B45">
      <w:pPr>
        <w:keepNext/>
        <w:keepLines/>
        <w:suppressAutoHyphens/>
        <w:spacing w:after="0" w:line="240" w:lineRule="auto"/>
        <w:jc w:val="right"/>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пожарной безопасности в границах </w:t>
      </w:r>
    </w:p>
    <w:p w:rsidR="00471B45" w:rsidRPr="00471B45" w:rsidRDefault="009303D8" w:rsidP="00471B45">
      <w:pPr>
        <w:keepNext/>
        <w:keepLines/>
        <w:suppressAutoHyphens/>
        <w:spacing w:after="0" w:line="240" w:lineRule="auto"/>
        <w:jc w:val="right"/>
        <w:rPr>
          <w:rFonts w:ascii="Times New Roman" w:eastAsia="Times New Roman" w:hAnsi="Times New Roman" w:cs="Times New Roman"/>
          <w:color w:val="000000"/>
          <w:sz w:val="24"/>
          <w:szCs w:val="24"/>
          <w:lang w:eastAsia="ru-RU"/>
        </w:rPr>
      </w:pPr>
      <w:r>
        <w:rPr>
          <w:rFonts w:ascii="Times New Roman" w:eastAsia="DejaVu Sans" w:hAnsi="Times New Roman" w:cs="Times New Roman"/>
          <w:color w:val="000000"/>
          <w:kern w:val="2"/>
          <w:sz w:val="24"/>
          <w:szCs w:val="24"/>
        </w:rPr>
        <w:t>Сельского</w:t>
      </w:r>
      <w:r w:rsidR="008B245F">
        <w:rPr>
          <w:rFonts w:ascii="Times New Roman" w:eastAsia="DejaVu Sans" w:hAnsi="Times New Roman" w:cs="Times New Roman"/>
          <w:color w:val="000000"/>
          <w:kern w:val="2"/>
          <w:sz w:val="24"/>
          <w:szCs w:val="24"/>
        </w:rPr>
        <w:t xml:space="preserve"> поселения</w:t>
      </w:r>
      <w:r w:rsidR="00471B45" w:rsidRPr="00471B45">
        <w:rPr>
          <w:rFonts w:ascii="Times New Roman" w:eastAsia="DejaVu Sans" w:hAnsi="Times New Roman" w:cs="Times New Roman"/>
          <w:color w:val="000000"/>
          <w:kern w:val="2"/>
          <w:sz w:val="24"/>
          <w:szCs w:val="24"/>
        </w:rPr>
        <w:t>,</w:t>
      </w: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Times New Roman" w:hAnsi="Times New Roman" w:cs="Times New Roman"/>
          <w:color w:val="000000"/>
          <w:sz w:val="24"/>
          <w:szCs w:val="24"/>
          <w:lang w:eastAsia="ru-RU"/>
        </w:rPr>
        <w:t>в муниципальных предприятиях и учреждениях</w:t>
      </w:r>
    </w:p>
    <w:p w:rsidR="00471B45" w:rsidRPr="00471B45" w:rsidRDefault="00F179A0" w:rsidP="00471B45">
      <w:pPr>
        <w:keepNext/>
        <w:keepLines/>
        <w:autoSpaceDE w:val="0"/>
        <w:autoSpaceDN w:val="0"/>
        <w:adjustRightInd w:val="0"/>
        <w:spacing w:after="0" w:line="360" w:lineRule="auto"/>
        <w:jc w:val="center"/>
        <w:rPr>
          <w:rFonts w:ascii="Times New Roman" w:eastAsia="Times New Roman" w:hAnsi="Times New Roman" w:cs="Times New Roman"/>
          <w:b/>
          <w:color w:val="000000"/>
          <w:sz w:val="24"/>
          <w:szCs w:val="24"/>
          <w:lang w:eastAsia="ru-RU"/>
        </w:rPr>
      </w:pPr>
      <w:r>
        <w:rPr>
          <w:rFonts w:ascii="Times New Roman" w:eastAsia="DejaVu Sans" w:hAnsi="Times New Roman" w:cs="Times New Roman"/>
          <w:color w:val="000000"/>
          <w:kern w:val="2"/>
          <w:sz w:val="24"/>
          <w:szCs w:val="24"/>
        </w:rPr>
        <w:t xml:space="preserve">                                                                                                            от «02» апреля</w:t>
      </w:r>
      <w:r w:rsidRPr="00471B45">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8</w:t>
      </w:r>
      <w:r w:rsidRPr="00471B45">
        <w:rPr>
          <w:rFonts w:ascii="Times New Roman" w:eastAsia="DejaVu Sans" w:hAnsi="Times New Roman" w:cs="Times New Roman"/>
          <w:color w:val="000000"/>
          <w:kern w:val="2"/>
          <w:sz w:val="24"/>
          <w:szCs w:val="24"/>
        </w:rPr>
        <w:t xml:space="preserve"> г. № </w:t>
      </w:r>
      <w:r>
        <w:rPr>
          <w:rFonts w:ascii="Times New Roman" w:eastAsia="DejaVu Sans" w:hAnsi="Times New Roman" w:cs="Times New Roman"/>
          <w:color w:val="000000"/>
          <w:kern w:val="2"/>
          <w:sz w:val="24"/>
          <w:szCs w:val="24"/>
        </w:rPr>
        <w:t>17</w:t>
      </w: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71B45">
        <w:rPr>
          <w:rFonts w:ascii="Times New Roman" w:eastAsia="Times New Roman" w:hAnsi="Times New Roman" w:cs="Times New Roman"/>
          <w:b/>
          <w:color w:val="000000"/>
          <w:sz w:val="24"/>
          <w:szCs w:val="24"/>
          <w:lang w:eastAsia="ru-RU"/>
        </w:rPr>
        <w:t xml:space="preserve">ПОРЯДОК </w:t>
      </w: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471B45">
        <w:rPr>
          <w:rFonts w:ascii="Times New Roman" w:eastAsia="Times New Roman" w:hAnsi="Times New Roman" w:cs="Times New Roman"/>
          <w:b/>
          <w:color w:val="000000"/>
          <w:sz w:val="24"/>
          <w:szCs w:val="24"/>
          <w:lang w:eastAsia="ru-RU"/>
        </w:rPr>
        <w:t xml:space="preserve">финансирования из бюджета </w:t>
      </w:r>
      <w:r w:rsidR="009303D8">
        <w:rPr>
          <w:rFonts w:ascii="Times New Roman" w:eastAsia="DejaVu Sans" w:hAnsi="Times New Roman" w:cs="Times New Roman"/>
          <w:b/>
          <w:color w:val="000000"/>
          <w:kern w:val="2"/>
          <w:sz w:val="24"/>
          <w:szCs w:val="24"/>
        </w:rPr>
        <w:t>Сельского</w:t>
      </w:r>
      <w:r w:rsidRPr="00471B45">
        <w:rPr>
          <w:rFonts w:ascii="Times New Roman" w:eastAsia="DejaVu Sans" w:hAnsi="Times New Roman" w:cs="Times New Roman"/>
          <w:b/>
          <w:color w:val="000000"/>
          <w:kern w:val="2"/>
          <w:sz w:val="24"/>
          <w:szCs w:val="24"/>
        </w:rPr>
        <w:t xml:space="preserve"> поселения </w:t>
      </w:r>
      <w:r w:rsidR="006C7581">
        <w:rPr>
          <w:rFonts w:ascii="Times New Roman" w:eastAsia="DejaVu Sans" w:hAnsi="Times New Roman" w:cs="Times New Roman"/>
          <w:b/>
          <w:color w:val="000000"/>
          <w:kern w:val="2"/>
          <w:sz w:val="24"/>
          <w:szCs w:val="24"/>
        </w:rPr>
        <w:t xml:space="preserve"> </w:t>
      </w:r>
      <w:r w:rsidRPr="00471B45">
        <w:rPr>
          <w:rFonts w:ascii="Times New Roman" w:eastAsia="Times New Roman" w:hAnsi="Times New Roman" w:cs="Times New Roman"/>
          <w:b/>
          <w:color w:val="000000"/>
          <w:sz w:val="24"/>
          <w:szCs w:val="24"/>
          <w:lang w:eastAsia="ru-RU"/>
        </w:rPr>
        <w:t>расходов на обеспечение первичных  мер пожарной безопасности</w:t>
      </w:r>
    </w:p>
    <w:p w:rsidR="00471B45" w:rsidRPr="00471B45" w:rsidRDefault="00471B45" w:rsidP="00471B45">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71B45" w:rsidRPr="00471B45" w:rsidRDefault="00471B45" w:rsidP="00471B45">
      <w:pPr>
        <w:keepNext/>
        <w:keepLines/>
        <w:autoSpaceDE w:val="0"/>
        <w:autoSpaceDN w:val="0"/>
        <w:adjustRightInd w:val="0"/>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9303D8">
        <w:rPr>
          <w:rFonts w:ascii="Times New Roman" w:eastAsia="DejaVu Sans" w:hAnsi="Times New Roman" w:cs="Times New Roman"/>
          <w:color w:val="000000"/>
          <w:kern w:val="2"/>
          <w:sz w:val="24"/>
          <w:szCs w:val="24"/>
        </w:rPr>
        <w:t>Сельского</w:t>
      </w:r>
      <w:r w:rsidR="008B245F">
        <w:rPr>
          <w:rFonts w:ascii="Times New Roman" w:eastAsia="DejaVu Sans" w:hAnsi="Times New Roman" w:cs="Times New Roman"/>
          <w:color w:val="000000"/>
          <w:kern w:val="2"/>
          <w:sz w:val="24"/>
          <w:szCs w:val="24"/>
        </w:rPr>
        <w:t xml:space="preserve"> поселения</w:t>
      </w:r>
      <w:r w:rsidRPr="00471B45">
        <w:rPr>
          <w:rFonts w:ascii="Times New Roman" w:eastAsia="DejaVu Sans" w:hAnsi="Times New Roman" w:cs="Times New Roman"/>
          <w:color w:val="000000"/>
          <w:kern w:val="2"/>
          <w:sz w:val="24"/>
          <w:szCs w:val="24"/>
        </w:rPr>
        <w:t xml:space="preserve"> </w:t>
      </w:r>
      <w:r w:rsidRPr="00471B45">
        <w:rPr>
          <w:rFonts w:ascii="Times New Roman" w:eastAsia="Times New Roman" w:hAnsi="Times New Roman" w:cs="Times New Roman"/>
          <w:color w:val="000000"/>
          <w:sz w:val="24"/>
          <w:szCs w:val="24"/>
          <w:lang w:eastAsia="ru-RU"/>
        </w:rPr>
        <w:t xml:space="preserve">выступают администрация </w:t>
      </w:r>
      <w:r w:rsidR="009303D8">
        <w:rPr>
          <w:rFonts w:ascii="Times New Roman" w:eastAsia="DejaVu Sans" w:hAnsi="Times New Roman" w:cs="Times New Roman"/>
          <w:color w:val="000000"/>
          <w:kern w:val="2"/>
          <w:sz w:val="24"/>
          <w:szCs w:val="24"/>
        </w:rPr>
        <w:t>Сельского</w:t>
      </w:r>
      <w:r w:rsidR="006C7581">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 xml:space="preserve">поселения, </w:t>
      </w:r>
      <w:r w:rsidRPr="00471B45">
        <w:rPr>
          <w:rFonts w:ascii="Times New Roman" w:eastAsia="Times New Roman" w:hAnsi="Times New Roman" w:cs="Times New Roman"/>
          <w:color w:val="000000"/>
          <w:sz w:val="24"/>
          <w:szCs w:val="24"/>
          <w:lang w:eastAsia="ru-RU"/>
        </w:rPr>
        <w:t>либо уполномоченные ею получатели бюджетных средств.</w:t>
      </w:r>
    </w:p>
    <w:p w:rsidR="00471B45" w:rsidRPr="00471B45" w:rsidRDefault="00471B45" w:rsidP="00471B45">
      <w:pPr>
        <w:keepNext/>
        <w:keepLines/>
        <w:autoSpaceDE w:val="0"/>
        <w:autoSpaceDN w:val="0"/>
        <w:adjustRightInd w:val="0"/>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2. С целью обеспечения первичных мер пожарной безопасности администрация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 xml:space="preserve">по каждому получателю средств бюджета </w:t>
      </w:r>
      <w:r w:rsidR="009303D8">
        <w:rPr>
          <w:rFonts w:ascii="Times New Roman" w:eastAsia="DejaVu Sans" w:hAnsi="Times New Roman" w:cs="Times New Roman"/>
          <w:color w:val="000000"/>
          <w:kern w:val="2"/>
          <w:sz w:val="24"/>
          <w:szCs w:val="24"/>
        </w:rPr>
        <w:t>Сельского</w:t>
      </w:r>
      <w:r w:rsidR="00AC60AB">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поселения.</w:t>
      </w:r>
    </w:p>
    <w:p w:rsid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на текущий финансовый год.</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lastRenderedPageBreak/>
        <w:t xml:space="preserve">5. Финансирование из бюджета </w:t>
      </w:r>
      <w:r w:rsidR="009303D8">
        <w:rPr>
          <w:rFonts w:ascii="Times New Roman" w:eastAsia="DejaVu Sans" w:hAnsi="Times New Roman" w:cs="Times New Roman"/>
          <w:color w:val="000000"/>
          <w:kern w:val="2"/>
          <w:sz w:val="24"/>
          <w:szCs w:val="24"/>
        </w:rPr>
        <w:t>Сельского</w:t>
      </w:r>
      <w:r w:rsidRPr="00471B45">
        <w:rPr>
          <w:rFonts w:ascii="Times New Roman" w:eastAsia="DejaVu Sans" w:hAnsi="Times New Roman" w:cs="Times New Roman"/>
          <w:color w:val="000000"/>
          <w:kern w:val="2"/>
          <w:sz w:val="24"/>
          <w:szCs w:val="24"/>
        </w:rPr>
        <w:t xml:space="preserve"> поселения  </w:t>
      </w:r>
      <w:r w:rsidRPr="00471B45">
        <w:rPr>
          <w:rFonts w:ascii="Times New Roman" w:eastAsia="Times New Roman" w:hAnsi="Times New Roman" w:cs="Times New Roman"/>
          <w:color w:val="000000"/>
          <w:sz w:val="24"/>
          <w:szCs w:val="24"/>
          <w:lang w:eastAsia="ru-RU"/>
        </w:rPr>
        <w:t>первичных мер пожарной безопасности осуществляется на основании:</w:t>
      </w:r>
    </w:p>
    <w:p w:rsidR="00471B45" w:rsidRPr="00471B45" w:rsidRDefault="00AC60AB" w:rsidP="00471B45">
      <w:pPr>
        <w:keepNext/>
        <w:keepLines/>
        <w:spacing w:after="0" w:line="33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 xml:space="preserve">решения о бюджете </w:t>
      </w:r>
      <w:r w:rsidR="009303D8">
        <w:rPr>
          <w:rFonts w:ascii="Times New Roman" w:eastAsia="DejaVu Sans" w:hAnsi="Times New Roman" w:cs="Times New Roman"/>
          <w:color w:val="000000"/>
          <w:kern w:val="2"/>
          <w:sz w:val="24"/>
          <w:szCs w:val="24"/>
        </w:rPr>
        <w:t>Сельского</w:t>
      </w:r>
      <w:r w:rsidR="00471B45" w:rsidRPr="00471B45">
        <w:rPr>
          <w:rFonts w:ascii="Times New Roman" w:eastAsia="DejaVu Sans" w:hAnsi="Times New Roman" w:cs="Times New Roman"/>
          <w:color w:val="000000"/>
          <w:kern w:val="2"/>
          <w:sz w:val="24"/>
          <w:szCs w:val="24"/>
        </w:rPr>
        <w:t xml:space="preserve"> поселения  </w:t>
      </w:r>
      <w:r w:rsidR="00471B45" w:rsidRPr="00471B45">
        <w:rPr>
          <w:rFonts w:ascii="Times New Roman" w:eastAsia="Times New Roman" w:hAnsi="Times New Roman" w:cs="Times New Roman"/>
          <w:color w:val="000000"/>
          <w:sz w:val="24"/>
          <w:szCs w:val="24"/>
          <w:lang w:eastAsia="ru-RU"/>
        </w:rPr>
        <w:t xml:space="preserve">на очередной финансовый год, постановлений Главы </w:t>
      </w:r>
      <w:r w:rsidR="009303D8">
        <w:rPr>
          <w:rFonts w:ascii="Times New Roman" w:eastAsia="DejaVu Sans" w:hAnsi="Times New Roman" w:cs="Times New Roman"/>
          <w:color w:val="000000"/>
          <w:kern w:val="2"/>
          <w:sz w:val="24"/>
          <w:szCs w:val="24"/>
        </w:rPr>
        <w:t>Сельского</w:t>
      </w:r>
      <w:r>
        <w:rPr>
          <w:rFonts w:ascii="Times New Roman" w:eastAsia="DejaVu Sans" w:hAnsi="Times New Roman" w:cs="Times New Roman"/>
          <w:color w:val="000000"/>
          <w:kern w:val="2"/>
          <w:sz w:val="24"/>
          <w:szCs w:val="24"/>
        </w:rPr>
        <w:t xml:space="preserve"> </w:t>
      </w:r>
      <w:r w:rsidR="00471B45" w:rsidRPr="00471B45">
        <w:rPr>
          <w:rFonts w:ascii="Times New Roman" w:eastAsia="DejaVu Sans" w:hAnsi="Times New Roman" w:cs="Times New Roman"/>
          <w:color w:val="000000"/>
          <w:kern w:val="2"/>
          <w:sz w:val="24"/>
          <w:szCs w:val="24"/>
        </w:rPr>
        <w:t xml:space="preserve">поселения </w:t>
      </w:r>
      <w:r w:rsidR="00471B45" w:rsidRPr="00471B45">
        <w:rPr>
          <w:rFonts w:ascii="Times New Roman" w:eastAsia="Times New Roman" w:hAnsi="Times New Roman" w:cs="Times New Roman"/>
          <w:color w:val="000000"/>
          <w:sz w:val="24"/>
          <w:szCs w:val="24"/>
          <w:lang w:eastAsia="ru-RU"/>
        </w:rPr>
        <w:t xml:space="preserve">о выделении средств из резервного фонда администрации </w:t>
      </w:r>
      <w:r w:rsidR="009303D8">
        <w:rPr>
          <w:rFonts w:ascii="Times New Roman" w:eastAsia="DejaVu Sans" w:hAnsi="Times New Roman" w:cs="Times New Roman"/>
          <w:color w:val="000000"/>
          <w:kern w:val="2"/>
          <w:sz w:val="24"/>
          <w:szCs w:val="24"/>
        </w:rPr>
        <w:t>Сельского</w:t>
      </w:r>
      <w:r>
        <w:rPr>
          <w:rFonts w:ascii="Times New Roman" w:eastAsia="DejaVu Sans" w:hAnsi="Times New Roman" w:cs="Times New Roman"/>
          <w:color w:val="000000"/>
          <w:kern w:val="2"/>
          <w:sz w:val="24"/>
          <w:szCs w:val="24"/>
        </w:rPr>
        <w:t xml:space="preserve"> </w:t>
      </w:r>
      <w:r w:rsidR="00471B45" w:rsidRPr="00471B45">
        <w:rPr>
          <w:rFonts w:ascii="Times New Roman" w:eastAsia="DejaVu Sans" w:hAnsi="Times New Roman" w:cs="Times New Roman"/>
          <w:color w:val="000000"/>
          <w:kern w:val="2"/>
          <w:sz w:val="24"/>
          <w:szCs w:val="24"/>
        </w:rPr>
        <w:t xml:space="preserve">поселения </w:t>
      </w:r>
      <w:r w:rsidR="00471B45" w:rsidRPr="00471B45">
        <w:rPr>
          <w:rFonts w:ascii="Times New Roman" w:eastAsia="Times New Roman" w:hAnsi="Times New Roman" w:cs="Times New Roman"/>
          <w:color w:val="000000"/>
          <w:sz w:val="24"/>
          <w:szCs w:val="24"/>
          <w:lang w:eastAsia="ru-RU"/>
        </w:rPr>
        <w:t>финансирование непредвиденных расходов, других муниципальных правовых актов;</w:t>
      </w:r>
    </w:p>
    <w:p w:rsidR="00471B45" w:rsidRPr="00471B45" w:rsidRDefault="00AC60AB" w:rsidP="00471B45">
      <w:pPr>
        <w:keepNext/>
        <w:keepLines/>
        <w:spacing w:after="0" w:line="33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 xml:space="preserve">перечней первичных мер пожарной безопасности по каждому получателю средств бюджета </w:t>
      </w:r>
      <w:r w:rsidR="009303D8">
        <w:rPr>
          <w:rFonts w:ascii="Times New Roman" w:eastAsia="DejaVu Sans" w:hAnsi="Times New Roman" w:cs="Times New Roman"/>
          <w:color w:val="000000"/>
          <w:kern w:val="2"/>
          <w:sz w:val="24"/>
          <w:szCs w:val="24"/>
        </w:rPr>
        <w:t>Сельского</w:t>
      </w:r>
      <w:r>
        <w:rPr>
          <w:rFonts w:ascii="Times New Roman" w:eastAsia="DejaVu Sans" w:hAnsi="Times New Roman" w:cs="Times New Roman"/>
          <w:color w:val="000000"/>
          <w:kern w:val="2"/>
          <w:sz w:val="24"/>
          <w:szCs w:val="24"/>
        </w:rPr>
        <w:t xml:space="preserve"> </w:t>
      </w:r>
      <w:r w:rsidR="00471B45" w:rsidRPr="00471B45">
        <w:rPr>
          <w:rFonts w:ascii="Times New Roman" w:eastAsia="DejaVu Sans" w:hAnsi="Times New Roman" w:cs="Times New Roman"/>
          <w:color w:val="000000"/>
          <w:kern w:val="2"/>
          <w:sz w:val="24"/>
          <w:szCs w:val="24"/>
        </w:rPr>
        <w:t xml:space="preserve">поселения, </w:t>
      </w:r>
      <w:r w:rsidR="00471B45" w:rsidRPr="00471B45">
        <w:rPr>
          <w:rFonts w:ascii="Times New Roman" w:eastAsia="Times New Roman" w:hAnsi="Times New Roman" w:cs="Times New Roman"/>
          <w:color w:val="000000"/>
          <w:sz w:val="24"/>
          <w:szCs w:val="24"/>
          <w:lang w:eastAsia="ru-RU"/>
        </w:rPr>
        <w:t>утвержденных Главой муниципального образования;</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лимитов бюджетных обязательств.</w:t>
      </w:r>
    </w:p>
    <w:p w:rsidR="00471B45" w:rsidRPr="00471B45" w:rsidRDefault="00AC60AB" w:rsidP="00471B45">
      <w:pPr>
        <w:keepNext/>
        <w:keepLines/>
        <w:spacing w:after="0" w:line="336"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71B45" w:rsidRPr="00471B45">
        <w:rPr>
          <w:rFonts w:ascii="Times New Roman" w:eastAsia="Times New Roman" w:hAnsi="Times New Roman" w:cs="Times New Roman"/>
          <w:color w:val="000000"/>
          <w:sz w:val="24"/>
          <w:szCs w:val="24"/>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кассового плана исполнения бюджета </w:t>
      </w:r>
      <w:r w:rsidR="009303D8">
        <w:rPr>
          <w:rFonts w:ascii="Times New Roman" w:eastAsia="DejaVu Sans" w:hAnsi="Times New Roman" w:cs="Times New Roman"/>
          <w:color w:val="000000"/>
          <w:kern w:val="2"/>
          <w:sz w:val="24"/>
          <w:szCs w:val="24"/>
        </w:rPr>
        <w:t>Сельского</w:t>
      </w:r>
      <w:r w:rsidR="00AC60AB">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поселения</w:t>
      </w:r>
      <w:r w:rsidRPr="00471B45">
        <w:rPr>
          <w:rFonts w:ascii="Times New Roman" w:eastAsia="Times New Roman" w:hAnsi="Times New Roman" w:cs="Times New Roman"/>
          <w:color w:val="000000"/>
          <w:sz w:val="24"/>
          <w:szCs w:val="24"/>
          <w:lang w:eastAsia="ru-RU"/>
        </w:rPr>
        <w:t xml:space="preserve"> на предстоящий календарный месяц.</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6. Муниципальный заказчик после получения ассигнований из бюджета </w:t>
      </w:r>
      <w:r w:rsidR="009303D8">
        <w:rPr>
          <w:rFonts w:ascii="Times New Roman" w:eastAsia="DejaVu Sans" w:hAnsi="Times New Roman" w:cs="Times New Roman"/>
          <w:color w:val="000000"/>
          <w:kern w:val="2"/>
          <w:sz w:val="24"/>
          <w:szCs w:val="24"/>
        </w:rPr>
        <w:t>Сельского</w:t>
      </w:r>
      <w:r w:rsidR="00AC60AB">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 xml:space="preserve">поселения </w:t>
      </w:r>
      <w:r w:rsidRPr="00471B45">
        <w:rPr>
          <w:rFonts w:ascii="Times New Roman" w:eastAsia="Times New Roman" w:hAnsi="Times New Roman" w:cs="Times New Roman"/>
          <w:color w:val="000000"/>
          <w:sz w:val="24"/>
          <w:szCs w:val="24"/>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471B45" w:rsidRPr="00471B45" w:rsidRDefault="00471B45" w:rsidP="00471B45">
      <w:pPr>
        <w:keepNext/>
        <w:keepLines/>
        <w:spacing w:after="0" w:line="336" w:lineRule="auto"/>
        <w:jc w:val="both"/>
        <w:rPr>
          <w:rFonts w:ascii="Times New Roman" w:eastAsia="Times New Roman" w:hAnsi="Times New Roman" w:cs="Times New Roman"/>
          <w:color w:val="000000"/>
          <w:sz w:val="24"/>
          <w:szCs w:val="24"/>
          <w:lang w:eastAsia="ru-RU"/>
        </w:rPr>
      </w:pPr>
      <w:r w:rsidRPr="00471B45">
        <w:rPr>
          <w:rFonts w:ascii="Times New Roman" w:eastAsia="Times New Roman" w:hAnsi="Times New Roman" w:cs="Times New Roman"/>
          <w:color w:val="000000"/>
          <w:sz w:val="24"/>
          <w:szCs w:val="24"/>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009303D8">
        <w:rPr>
          <w:rFonts w:ascii="Times New Roman" w:eastAsia="DejaVu Sans" w:hAnsi="Times New Roman" w:cs="Times New Roman"/>
          <w:color w:val="000000"/>
          <w:kern w:val="2"/>
          <w:sz w:val="24"/>
          <w:szCs w:val="24"/>
        </w:rPr>
        <w:t>Сельского</w:t>
      </w:r>
      <w:r w:rsidR="00AC60AB">
        <w:rPr>
          <w:rFonts w:ascii="Times New Roman" w:eastAsia="DejaVu Sans" w:hAnsi="Times New Roman" w:cs="Times New Roman"/>
          <w:color w:val="000000"/>
          <w:kern w:val="2"/>
          <w:sz w:val="24"/>
          <w:szCs w:val="24"/>
        </w:rPr>
        <w:t xml:space="preserve"> </w:t>
      </w:r>
      <w:r w:rsidRPr="00471B45">
        <w:rPr>
          <w:rFonts w:ascii="Times New Roman" w:eastAsia="DejaVu Sans" w:hAnsi="Times New Roman" w:cs="Times New Roman"/>
          <w:color w:val="000000"/>
          <w:kern w:val="2"/>
          <w:sz w:val="24"/>
          <w:szCs w:val="24"/>
        </w:rPr>
        <w:t xml:space="preserve">поселения </w:t>
      </w:r>
      <w:r w:rsidRPr="00471B45">
        <w:rPr>
          <w:rFonts w:ascii="Times New Roman" w:eastAsia="Times New Roman" w:hAnsi="Times New Roman" w:cs="Times New Roman"/>
          <w:color w:val="000000"/>
          <w:sz w:val="24"/>
          <w:szCs w:val="24"/>
          <w:lang w:eastAsia="ru-RU"/>
        </w:rPr>
        <w:t>средств и своевременное предоставление отчетности.</w:t>
      </w: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F179A0" w:rsidRPr="00471B45" w:rsidRDefault="00F179A0"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471B45" w:rsidRPr="00471B45" w:rsidRDefault="00471B45" w:rsidP="00471B45">
      <w:pPr>
        <w:keepNext/>
        <w:keepLines/>
        <w:spacing w:after="0" w:line="360" w:lineRule="auto"/>
        <w:jc w:val="both"/>
        <w:rPr>
          <w:rFonts w:ascii="Times New Roman" w:eastAsia="Times New Roman" w:hAnsi="Times New Roman" w:cs="Times New Roman"/>
          <w:color w:val="000000"/>
          <w:sz w:val="24"/>
          <w:szCs w:val="24"/>
          <w:lang w:eastAsia="ru-RU"/>
        </w:rPr>
      </w:pP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lastRenderedPageBreak/>
        <w:t>Приложение № 2</w:t>
      </w:r>
    </w:p>
    <w:p w:rsidR="00EA09EE" w:rsidRPr="00471B45" w:rsidRDefault="00EA09EE" w:rsidP="00EA09EE">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к постановлению </w:t>
      </w:r>
      <w:r>
        <w:rPr>
          <w:rFonts w:ascii="Times New Roman" w:eastAsia="DejaVu Sans" w:hAnsi="Times New Roman" w:cs="Times New Roman"/>
          <w:color w:val="000000"/>
          <w:kern w:val="2"/>
          <w:sz w:val="24"/>
          <w:szCs w:val="24"/>
        </w:rPr>
        <w:t>Администрации сельского поселения Карабашевский сельсовет муниципального района Илишевский район Республики Башкортостан</w:t>
      </w:r>
    </w:p>
    <w:p w:rsidR="00471B45" w:rsidRPr="00471B45" w:rsidRDefault="00EA09EE" w:rsidP="00EA09EE">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 </w:t>
      </w:r>
      <w:r>
        <w:rPr>
          <w:rFonts w:ascii="Times New Roman" w:eastAsia="DejaVu Sans" w:hAnsi="Times New Roman" w:cs="Times New Roman"/>
          <w:color w:val="000000"/>
          <w:kern w:val="2"/>
          <w:sz w:val="24"/>
          <w:szCs w:val="24"/>
        </w:rPr>
        <w:t>от «02» апреля</w:t>
      </w:r>
      <w:r w:rsidRPr="00471B45">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8</w:t>
      </w:r>
      <w:r w:rsidRPr="00471B45">
        <w:rPr>
          <w:rFonts w:ascii="Times New Roman" w:eastAsia="DejaVu Sans" w:hAnsi="Times New Roman" w:cs="Times New Roman"/>
          <w:color w:val="000000"/>
          <w:kern w:val="2"/>
          <w:sz w:val="24"/>
          <w:szCs w:val="24"/>
        </w:rPr>
        <w:t xml:space="preserve"> г. № </w:t>
      </w:r>
      <w:r>
        <w:rPr>
          <w:rFonts w:ascii="Times New Roman" w:eastAsia="DejaVu Sans" w:hAnsi="Times New Roman" w:cs="Times New Roman"/>
          <w:color w:val="000000"/>
          <w:kern w:val="2"/>
          <w:sz w:val="24"/>
          <w:szCs w:val="24"/>
        </w:rPr>
        <w:t>17</w:t>
      </w:r>
    </w:p>
    <w:p w:rsidR="00471B45" w:rsidRPr="00471B45" w:rsidRDefault="00471B45" w:rsidP="00471B45">
      <w:pPr>
        <w:keepNext/>
        <w:keepLines/>
        <w:suppressAutoHyphens/>
        <w:spacing w:after="0" w:line="360" w:lineRule="auto"/>
        <w:jc w:val="right"/>
        <w:rPr>
          <w:rFonts w:ascii="Times New Roman" w:eastAsia="DejaVu Sans" w:hAnsi="Times New Roman" w:cs="Times New Roman"/>
          <w:color w:val="000000"/>
          <w:kern w:val="2"/>
          <w:sz w:val="24"/>
          <w:szCs w:val="24"/>
        </w:rPr>
      </w:pP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 xml:space="preserve">Образец локального акта </w:t>
      </w: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471B45" w:rsidRPr="00471B45" w:rsidRDefault="00471B45" w:rsidP="00471B45">
      <w:pPr>
        <w:keepNext/>
        <w:keepLines/>
        <w:suppressAutoHyphens/>
        <w:spacing w:after="0" w:line="360"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ПРИКАЗ</w:t>
      </w: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"__" ________ 20__ г.                           №___       (наименование организации)</w:t>
      </w: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сооружениях и помещениях предприятия</w:t>
      </w:r>
    </w:p>
    <w:p w:rsidR="00471B45" w:rsidRPr="00471B45" w:rsidRDefault="00471B45" w:rsidP="00471B45">
      <w:pPr>
        <w:keepNext/>
        <w:keepLines/>
        <w:suppressAutoHyphens/>
        <w:spacing w:after="0" w:line="360"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36" w:lineRule="auto"/>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471B45" w:rsidRPr="00471B45" w:rsidRDefault="00471B45" w:rsidP="00471B45">
      <w:pPr>
        <w:keepNext/>
        <w:keepLines/>
        <w:suppressAutoHyphens/>
        <w:spacing w:after="0" w:line="336"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36"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П Р И К А З Ы В А Ю :</w:t>
      </w:r>
    </w:p>
    <w:p w:rsidR="00471B45" w:rsidRPr="00471B45" w:rsidRDefault="00471B45" w:rsidP="00471B45">
      <w:pPr>
        <w:keepNext/>
        <w:keepLines/>
        <w:suppressAutoHyphens/>
        <w:spacing w:after="0" w:line="360" w:lineRule="auto"/>
        <w:rPr>
          <w:rFonts w:ascii="Times New Roman" w:eastAsia="Times New Roman" w:hAnsi="Times New Roman" w:cs="Times New Roman"/>
          <w:b/>
          <w:color w:val="000000"/>
          <w:sz w:val="24"/>
          <w:szCs w:val="24"/>
          <w:lang w:eastAsia="ar-SA"/>
        </w:rPr>
      </w:pP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 Ответственным за пожарную безопасность предприятия назначить главного инженера (иное квалифицированное лицо либо себя непосредственно) _______.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Столярная мастерская - 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Гараж  - 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Склады № 1-4   - ____________.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Склад материальный  -  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Склад готовой продукции  - 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Электрощитовая  -  __________.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Сварочная мастерская  -  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smartTag w:uri="urn:schemas-microsoft-com:office:smarttags" w:element="PersonName">
        <w:r w:rsidRPr="00471B45">
          <w:rPr>
            <w:rFonts w:ascii="Times New Roman" w:eastAsia="Times New Roman" w:hAnsi="Times New Roman" w:cs="Times New Roman"/>
            <w:color w:val="000000"/>
            <w:sz w:val="24"/>
            <w:szCs w:val="24"/>
            <w:lang w:eastAsia="ar-SA"/>
          </w:rPr>
          <w:t>Приемная</w:t>
        </w:r>
      </w:smartTag>
      <w:r w:rsidRPr="00471B45">
        <w:rPr>
          <w:rFonts w:ascii="Times New Roman" w:eastAsia="Times New Roman" w:hAnsi="Times New Roman" w:cs="Times New Roman"/>
          <w:color w:val="000000"/>
          <w:sz w:val="24"/>
          <w:szCs w:val="24"/>
          <w:lang w:eastAsia="ar-SA"/>
        </w:rPr>
        <w:t xml:space="preserve"> директора  -  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Бухгалтерия -  .</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Делопроизводство - __________.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471B45">
            <w:rPr>
              <w:rFonts w:ascii="Times New Roman" w:eastAsia="Times New Roman" w:hAnsi="Times New Roman" w:cs="Times New Roman"/>
              <w:color w:val="000000"/>
              <w:sz w:val="24"/>
              <w:szCs w:val="24"/>
              <w:lang w:eastAsia="ar-SA"/>
            </w:rPr>
            <w:t>Отдел</w:t>
          </w:r>
        </w:smartTag>
        <w:r w:rsidRPr="00471B45">
          <w:rPr>
            <w:rFonts w:ascii="Times New Roman" w:eastAsia="Times New Roman" w:hAnsi="Times New Roman" w:cs="Times New Roman"/>
            <w:color w:val="000000"/>
            <w:sz w:val="24"/>
            <w:szCs w:val="24"/>
            <w:lang w:eastAsia="ar-SA"/>
          </w:rPr>
          <w:t xml:space="preserve"> кадров</w:t>
        </w:r>
      </w:smartTag>
      <w:r w:rsidRPr="00471B45">
        <w:rPr>
          <w:rFonts w:ascii="Times New Roman" w:eastAsia="Times New Roman" w:hAnsi="Times New Roman" w:cs="Times New Roman"/>
          <w:color w:val="000000"/>
          <w:sz w:val="24"/>
          <w:szCs w:val="24"/>
          <w:lang w:eastAsia="ar-SA"/>
        </w:rPr>
        <w:t xml:space="preserve"> - .</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lastRenderedPageBreak/>
        <w:t>3. Ответственным за пожарную  безопасность электроустановок предприятия назначить энергетика предприятия 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4. Ответственным за пожарную безопасность систем вентиляции и отопления предприятия назначить _____________.</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471B45" w:rsidRPr="00471B45" w:rsidRDefault="00471B45" w:rsidP="00471B45">
      <w:pPr>
        <w:keepNext/>
        <w:keepLines/>
        <w:suppressAutoHyphens/>
        <w:spacing w:after="0" w:line="360"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471B45" w:rsidRPr="00471B45" w:rsidRDefault="00471B45" w:rsidP="00471B45">
      <w:pPr>
        <w:keepNext/>
        <w:keepLines/>
        <w:suppressAutoHyphens/>
        <w:spacing w:after="0" w:line="360"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60"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60" w:lineRule="auto"/>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Руководитель __</w:t>
      </w: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F179A0" w:rsidRDefault="00F179A0"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F179A0" w:rsidRDefault="00F179A0"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F179A0" w:rsidRDefault="00F179A0"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F179A0" w:rsidRDefault="00F179A0"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AC60AB" w:rsidRDefault="00AC60AB" w:rsidP="00471B45">
      <w:pPr>
        <w:keepNext/>
        <w:keepLines/>
        <w:suppressAutoHyphens/>
        <w:spacing w:after="0" w:line="240" w:lineRule="auto"/>
        <w:jc w:val="right"/>
        <w:rPr>
          <w:rFonts w:ascii="Times New Roman" w:eastAsia="DejaVu Sans" w:hAnsi="Times New Roman" w:cs="Times New Roman"/>
          <w:color w:val="000000"/>
          <w:kern w:val="2"/>
          <w:sz w:val="24"/>
          <w:szCs w:val="24"/>
        </w:rPr>
      </w:pPr>
    </w:p>
    <w:p w:rsidR="00471B45" w:rsidRPr="00471B45" w:rsidRDefault="00471B45" w:rsidP="00471B45">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lastRenderedPageBreak/>
        <w:t>Приложение № 3</w:t>
      </w:r>
    </w:p>
    <w:p w:rsidR="00471B45" w:rsidRPr="00471B45" w:rsidRDefault="00471B45" w:rsidP="00AC60AB">
      <w:pPr>
        <w:keepNext/>
        <w:keepLines/>
        <w:suppressAutoHyphens/>
        <w:spacing w:after="0" w:line="240" w:lineRule="auto"/>
        <w:jc w:val="right"/>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к постановлению </w:t>
      </w:r>
      <w:r w:rsidR="00F179A0">
        <w:rPr>
          <w:rFonts w:ascii="Times New Roman" w:eastAsia="DejaVu Sans" w:hAnsi="Times New Roman" w:cs="Times New Roman"/>
          <w:color w:val="000000"/>
          <w:kern w:val="2"/>
          <w:sz w:val="24"/>
          <w:szCs w:val="24"/>
        </w:rPr>
        <w:t>Администрации сельского поселения Карабашевский сельсовет муниципального района Илишевский район Республики Башкортостан</w:t>
      </w:r>
    </w:p>
    <w:p w:rsidR="00471B45" w:rsidRPr="00471B45" w:rsidRDefault="00F179A0" w:rsidP="00471B45">
      <w:pPr>
        <w:keepNext/>
        <w:keepLines/>
        <w:suppressAutoHyphens/>
        <w:spacing w:after="0" w:line="360" w:lineRule="auto"/>
        <w:jc w:val="right"/>
        <w:rPr>
          <w:rFonts w:ascii="Times New Roman" w:eastAsia="DejaVu Sans" w:hAnsi="Times New Roman" w:cs="Times New Roman"/>
          <w:color w:val="000000"/>
          <w:kern w:val="2"/>
          <w:sz w:val="24"/>
          <w:szCs w:val="24"/>
        </w:rPr>
      </w:pPr>
      <w:r>
        <w:rPr>
          <w:rFonts w:ascii="Times New Roman" w:eastAsia="DejaVu Sans" w:hAnsi="Times New Roman" w:cs="Times New Roman"/>
          <w:color w:val="000000"/>
          <w:kern w:val="2"/>
          <w:sz w:val="24"/>
          <w:szCs w:val="24"/>
        </w:rPr>
        <w:t xml:space="preserve"> от «02» апреля</w:t>
      </w:r>
      <w:r w:rsidRPr="00471B45">
        <w:rPr>
          <w:rFonts w:ascii="Times New Roman" w:eastAsia="DejaVu Sans" w:hAnsi="Times New Roman" w:cs="Times New Roman"/>
          <w:color w:val="000000"/>
          <w:kern w:val="2"/>
          <w:sz w:val="24"/>
          <w:szCs w:val="24"/>
        </w:rPr>
        <w:t xml:space="preserve"> 201</w:t>
      </w:r>
      <w:r>
        <w:rPr>
          <w:rFonts w:ascii="Times New Roman" w:eastAsia="DejaVu Sans" w:hAnsi="Times New Roman" w:cs="Times New Roman"/>
          <w:color w:val="000000"/>
          <w:kern w:val="2"/>
          <w:sz w:val="24"/>
          <w:szCs w:val="24"/>
        </w:rPr>
        <w:t>8</w:t>
      </w:r>
      <w:r w:rsidRPr="00471B45">
        <w:rPr>
          <w:rFonts w:ascii="Times New Roman" w:eastAsia="DejaVu Sans" w:hAnsi="Times New Roman" w:cs="Times New Roman"/>
          <w:color w:val="000000"/>
          <w:kern w:val="2"/>
          <w:sz w:val="24"/>
          <w:szCs w:val="24"/>
        </w:rPr>
        <w:t xml:space="preserve"> г. № </w:t>
      </w:r>
      <w:r>
        <w:rPr>
          <w:rFonts w:ascii="Times New Roman" w:eastAsia="DejaVu Sans" w:hAnsi="Times New Roman" w:cs="Times New Roman"/>
          <w:color w:val="000000"/>
          <w:kern w:val="2"/>
          <w:sz w:val="24"/>
          <w:szCs w:val="24"/>
        </w:rPr>
        <w:t>17</w:t>
      </w: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Основные требования</w:t>
      </w: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471B45" w:rsidRPr="00471B45" w:rsidRDefault="00471B45" w:rsidP="00471B45">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471B45" w:rsidRPr="00471B45" w:rsidRDefault="00471B45" w:rsidP="00471B45">
      <w:pPr>
        <w:keepNext/>
        <w:keepLines/>
        <w:suppressAutoHyphens/>
        <w:spacing w:after="0" w:line="360" w:lineRule="auto"/>
        <w:rPr>
          <w:rFonts w:ascii="Times New Roman" w:eastAsia="Times New Roman" w:hAnsi="Times New Roman" w:cs="Times New Roman"/>
          <w:b/>
          <w:color w:val="000000"/>
          <w:sz w:val="24"/>
          <w:szCs w:val="24"/>
          <w:lang w:eastAsia="ar-SA"/>
        </w:rPr>
      </w:pP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1.2. Инструкции подразделяются на следующие виды:</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1.2.1. Общеобъектовая инструкция – общая инструкция о мерах пожарной безопасности для предприятия, организации, учреждения (далее – предприятие).</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1.2.3. Инструкции по обеспечению безопасного производства временных пожаро- и взрывоопасных работ на предприятии (сварочных, огневых, строительно-монтажных и т.п.), выполняемых, в том числе, и сторонними организациями.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471B45" w:rsidRPr="00471B45" w:rsidRDefault="00471B45" w:rsidP="00471B45">
      <w:pPr>
        <w:keepNext/>
        <w:keepLines/>
        <w:suppressAutoHyphens/>
        <w:spacing w:after="0" w:line="336" w:lineRule="auto"/>
        <w:jc w:val="center"/>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36" w:lineRule="auto"/>
        <w:jc w:val="center"/>
        <w:rPr>
          <w:rFonts w:ascii="Times New Roman" w:eastAsia="Times New Roman" w:hAnsi="Times New Roman" w:cs="Times New Roman"/>
          <w:b/>
          <w:color w:val="000000"/>
          <w:sz w:val="24"/>
          <w:szCs w:val="24"/>
          <w:lang w:eastAsia="ar-SA"/>
        </w:rPr>
      </w:pPr>
      <w:r w:rsidRPr="00471B45">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471B45" w:rsidRPr="00471B45" w:rsidRDefault="00471B45" w:rsidP="00471B45">
      <w:pPr>
        <w:keepNext/>
        <w:keepLines/>
        <w:suppressAutoHyphens/>
        <w:spacing w:after="0" w:line="336" w:lineRule="auto"/>
        <w:rPr>
          <w:rFonts w:ascii="Times New Roman" w:eastAsia="Times New Roman" w:hAnsi="Times New Roman" w:cs="Times New Roman"/>
          <w:color w:val="000000"/>
          <w:sz w:val="24"/>
          <w:szCs w:val="24"/>
          <w:lang w:eastAsia="ar-SA"/>
        </w:rPr>
      </w:pP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2.1.4. Требования к содержанию путей эвакуации.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2.1.7. Требования пожарной безопасности к технологическим установкам, взрыво- и пожароопасным процессам производства.</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2.1.12. Общий порядок действий при пожаре. Обязанности работников и администрации предприятия.</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lastRenderedPageBreak/>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471B45" w:rsidRPr="00471B45" w:rsidRDefault="00471B45" w:rsidP="00471B45">
      <w:pPr>
        <w:keepNext/>
        <w:keepLines/>
        <w:suppressAutoHyphens/>
        <w:spacing w:after="0" w:line="336" w:lineRule="auto"/>
        <w:jc w:val="both"/>
        <w:rPr>
          <w:rFonts w:ascii="Times New Roman" w:eastAsia="Times New Roman" w:hAnsi="Times New Roman" w:cs="Times New Roman"/>
          <w:color w:val="000000"/>
          <w:sz w:val="24"/>
          <w:szCs w:val="24"/>
          <w:lang w:eastAsia="ar-SA"/>
        </w:rPr>
      </w:pPr>
      <w:r w:rsidRPr="00471B45">
        <w:rPr>
          <w:rFonts w:ascii="Times New Roman" w:eastAsia="Times New Roman" w:hAnsi="Times New Roman" w:cs="Times New Roman"/>
          <w:color w:val="000000"/>
          <w:sz w:val="24"/>
          <w:szCs w:val="24"/>
          <w:lang w:eastAsia="ar-SA"/>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471B45" w:rsidRPr="00471B45" w:rsidRDefault="00471B45" w:rsidP="00471B45">
      <w:pPr>
        <w:keepNext/>
        <w:keepLines/>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240" w:lineRule="auto"/>
        <w:rPr>
          <w:rFonts w:ascii="Times New Roman" w:eastAsia="DejaVu Sans" w:hAnsi="Times New Roman" w:cs="Times New Roman"/>
          <w:color w:val="000000"/>
          <w:kern w:val="2"/>
          <w:sz w:val="24"/>
          <w:szCs w:val="24"/>
        </w:rPr>
      </w:pPr>
    </w:p>
    <w:p w:rsidR="00471B45" w:rsidRPr="00471B45" w:rsidRDefault="00471B45" w:rsidP="00471B45">
      <w:pPr>
        <w:keepNext/>
        <w:widowControl w:val="0"/>
        <w:suppressAutoHyphens/>
        <w:spacing w:after="0" w:line="360" w:lineRule="auto"/>
        <w:jc w:val="both"/>
        <w:rPr>
          <w:rFonts w:ascii="Times New Roman" w:eastAsia="DejaVu Sans" w:hAnsi="Times New Roman" w:cs="Times New Roman"/>
          <w:color w:val="000000"/>
          <w:kern w:val="2"/>
          <w:sz w:val="24"/>
          <w:szCs w:val="24"/>
        </w:rPr>
      </w:pPr>
    </w:p>
    <w:p w:rsidR="00471B45" w:rsidRPr="00471B45" w:rsidRDefault="00576400" w:rsidP="00576400">
      <w:pPr>
        <w:keepNext/>
        <w:widowControl w:val="0"/>
        <w:suppressAutoHyphens/>
        <w:spacing w:after="0" w:line="336" w:lineRule="auto"/>
        <w:rPr>
          <w:rFonts w:ascii="Times New Roman" w:eastAsia="DejaVu Sans" w:hAnsi="Times New Roman" w:cs="Times New Roman"/>
          <w:color w:val="000000"/>
          <w:kern w:val="2"/>
          <w:sz w:val="24"/>
          <w:szCs w:val="24"/>
        </w:rPr>
      </w:pPr>
      <w:r w:rsidRPr="00471B45">
        <w:rPr>
          <w:rFonts w:ascii="Times New Roman" w:eastAsia="DejaVu Sans" w:hAnsi="Times New Roman" w:cs="Times New Roman"/>
          <w:color w:val="000000"/>
          <w:kern w:val="2"/>
          <w:sz w:val="24"/>
          <w:szCs w:val="24"/>
        </w:rPr>
        <w:t xml:space="preserve"> </w:t>
      </w:r>
    </w:p>
    <w:p w:rsidR="00A4352D" w:rsidRDefault="00A4352D"/>
    <w:sectPr w:rsidR="00A4352D" w:rsidSect="00F179A0">
      <w:footerReference w:type="default" r:id="rId11"/>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2724" w:rsidRDefault="00202724">
      <w:pPr>
        <w:spacing w:after="0" w:line="240" w:lineRule="auto"/>
      </w:pPr>
      <w:r>
        <w:separator/>
      </w:r>
    </w:p>
  </w:endnote>
  <w:endnote w:type="continuationSeparator" w:id="1">
    <w:p w:rsidR="00202724" w:rsidRDefault="00202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Times">
    <w:altName w:val="Symbol"/>
    <w:panose1 w:val="00000000000000000000"/>
    <w:charset w:val="02"/>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3D8" w:rsidRDefault="00E048EA">
    <w:pPr>
      <w:pStyle w:val="a5"/>
      <w:jc w:val="center"/>
    </w:pPr>
    <w:fldSimple w:instr="PAGE   \* MERGEFORMAT">
      <w:r w:rsidR="00576400">
        <w:rPr>
          <w:noProof/>
        </w:rPr>
        <w:t>13</w:t>
      </w:r>
    </w:fldSimple>
  </w:p>
  <w:p w:rsidR="009303D8" w:rsidRDefault="009303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2724" w:rsidRDefault="00202724">
      <w:pPr>
        <w:spacing w:after="0" w:line="240" w:lineRule="auto"/>
      </w:pPr>
      <w:r>
        <w:separator/>
      </w:r>
    </w:p>
  </w:footnote>
  <w:footnote w:type="continuationSeparator" w:id="1">
    <w:p w:rsidR="00202724" w:rsidRDefault="002027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60C96"/>
    <w:multiLevelType w:val="singleLevel"/>
    <w:tmpl w:val="05061936"/>
    <w:lvl w:ilvl="0">
      <w:start w:val="1"/>
      <w:numFmt w:val="decimal"/>
      <w:lvlText w:val="1.%1."/>
      <w:legacy w:legacy="1" w:legacySpace="0" w:legacyIndent="485"/>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C0050"/>
    <w:rsid w:val="00185411"/>
    <w:rsid w:val="00202724"/>
    <w:rsid w:val="002834A6"/>
    <w:rsid w:val="00387EA3"/>
    <w:rsid w:val="004066A5"/>
    <w:rsid w:val="00471B45"/>
    <w:rsid w:val="00576400"/>
    <w:rsid w:val="00691A02"/>
    <w:rsid w:val="0069571E"/>
    <w:rsid w:val="006C7581"/>
    <w:rsid w:val="0084033B"/>
    <w:rsid w:val="00856926"/>
    <w:rsid w:val="008B245F"/>
    <w:rsid w:val="009303D8"/>
    <w:rsid w:val="00984008"/>
    <w:rsid w:val="00986980"/>
    <w:rsid w:val="009C0050"/>
    <w:rsid w:val="00A4352D"/>
    <w:rsid w:val="00AC60AB"/>
    <w:rsid w:val="00BB6E34"/>
    <w:rsid w:val="00C04CEB"/>
    <w:rsid w:val="00C433E0"/>
    <w:rsid w:val="00CC7943"/>
    <w:rsid w:val="00CD2CFA"/>
    <w:rsid w:val="00D403A4"/>
    <w:rsid w:val="00E00094"/>
    <w:rsid w:val="00E048EA"/>
    <w:rsid w:val="00EA09EE"/>
    <w:rsid w:val="00ED29B5"/>
    <w:rsid w:val="00ED6EAB"/>
    <w:rsid w:val="00F179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80"/>
  </w:style>
  <w:style w:type="paragraph" w:styleId="1">
    <w:name w:val="heading 1"/>
    <w:basedOn w:val="a"/>
    <w:next w:val="a"/>
    <w:link w:val="10"/>
    <w:qFormat/>
    <w:rsid w:val="00471B45"/>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B45"/>
    <w:rPr>
      <w:rFonts w:ascii="Arial" w:eastAsia="Calibri" w:hAnsi="Arial" w:cs="Times New Roman"/>
      <w:b/>
      <w:bCs/>
      <w:color w:val="26282F"/>
      <w:sz w:val="24"/>
      <w:szCs w:val="24"/>
    </w:rPr>
  </w:style>
  <w:style w:type="numbering" w:customStyle="1" w:styleId="11">
    <w:name w:val="Нет списка1"/>
    <w:next w:val="a2"/>
    <w:uiPriority w:val="99"/>
    <w:semiHidden/>
    <w:unhideWhenUsed/>
    <w:rsid w:val="00471B45"/>
  </w:style>
  <w:style w:type="character" w:customStyle="1" w:styleId="a3">
    <w:name w:val="Гипертекстовая ссылка"/>
    <w:rsid w:val="00471B45"/>
    <w:rPr>
      <w:b/>
      <w:bCs/>
      <w:color w:val="106BBE"/>
      <w:sz w:val="26"/>
      <w:szCs w:val="26"/>
    </w:rPr>
  </w:style>
  <w:style w:type="character" w:customStyle="1" w:styleId="a4">
    <w:name w:val="Цветовое выделение"/>
    <w:rsid w:val="00471B45"/>
    <w:rPr>
      <w:b/>
      <w:color w:val="000080"/>
    </w:rPr>
  </w:style>
  <w:style w:type="paragraph" w:styleId="a5">
    <w:name w:val="footer"/>
    <w:basedOn w:val="a"/>
    <w:link w:val="a6"/>
    <w:uiPriority w:val="99"/>
    <w:unhideWhenUsed/>
    <w:rsid w:val="00471B45"/>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rPr>
  </w:style>
  <w:style w:type="character" w:customStyle="1" w:styleId="a6">
    <w:name w:val="Нижний колонтитул Знак"/>
    <w:basedOn w:val="a0"/>
    <w:link w:val="a5"/>
    <w:uiPriority w:val="99"/>
    <w:rsid w:val="00471B45"/>
    <w:rPr>
      <w:rFonts w:ascii="Times New Roman" w:eastAsia="DejaVu Sans" w:hAnsi="Times New Roman" w:cs="Times New Roman"/>
      <w:color w:val="000000"/>
      <w:kern w:val="2"/>
      <w:sz w:val="24"/>
      <w:szCs w:val="24"/>
    </w:rPr>
  </w:style>
  <w:style w:type="paragraph" w:styleId="HTML">
    <w:name w:val="HTML Preformatted"/>
    <w:basedOn w:val="a"/>
    <w:link w:val="HTML0"/>
    <w:rsid w:val="0047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71B45"/>
    <w:rPr>
      <w:rFonts w:ascii="Courier New" w:eastAsia="Times New Roman" w:hAnsi="Courier New" w:cs="Courier New"/>
      <w:sz w:val="20"/>
      <w:szCs w:val="20"/>
      <w:lang w:eastAsia="ar-SA"/>
    </w:rPr>
  </w:style>
  <w:style w:type="paragraph" w:customStyle="1" w:styleId="Postan">
    <w:name w:val="Postan"/>
    <w:basedOn w:val="a"/>
    <w:rsid w:val="00471B45"/>
    <w:pPr>
      <w:spacing w:after="0" w:line="240" w:lineRule="auto"/>
      <w:jc w:val="center"/>
    </w:pPr>
    <w:rPr>
      <w:rFonts w:ascii="Times New Roman" w:eastAsia="Times New Roman" w:hAnsi="Times New Roman" w:cs="Times New Roman"/>
      <w:sz w:val="28"/>
      <w:szCs w:val="20"/>
      <w:lang w:eastAsia="ru-RU"/>
    </w:rPr>
  </w:style>
  <w:style w:type="paragraph" w:styleId="3">
    <w:name w:val="Body Text Indent 3"/>
    <w:basedOn w:val="a"/>
    <w:link w:val="30"/>
    <w:rsid w:val="00471B45"/>
    <w:pPr>
      <w:widowControl w:val="0"/>
      <w:suppressAutoHyphens/>
      <w:spacing w:after="120" w:line="240" w:lineRule="auto"/>
      <w:ind w:left="283"/>
    </w:pPr>
    <w:rPr>
      <w:rFonts w:ascii="Times New Roman" w:eastAsia="DejaVu Sans" w:hAnsi="Times New Roman" w:cs="Times New Roman"/>
      <w:color w:val="000000"/>
      <w:kern w:val="2"/>
      <w:sz w:val="16"/>
      <w:szCs w:val="16"/>
    </w:rPr>
  </w:style>
  <w:style w:type="character" w:customStyle="1" w:styleId="30">
    <w:name w:val="Основной текст с отступом 3 Знак"/>
    <w:basedOn w:val="a0"/>
    <w:link w:val="3"/>
    <w:rsid w:val="00471B45"/>
    <w:rPr>
      <w:rFonts w:ascii="Times New Roman" w:eastAsia="DejaVu Sans" w:hAnsi="Times New Roman" w:cs="Times New Roman"/>
      <w:color w:val="000000"/>
      <w:kern w:val="2"/>
      <w:sz w:val="16"/>
      <w:szCs w:val="16"/>
    </w:rPr>
  </w:style>
  <w:style w:type="paragraph" w:styleId="a7">
    <w:name w:val="Body Text Indent"/>
    <w:basedOn w:val="a"/>
    <w:link w:val="a8"/>
    <w:semiHidden/>
    <w:unhideWhenUsed/>
    <w:rsid w:val="00471B45"/>
    <w:pPr>
      <w:widowControl w:val="0"/>
      <w:suppressAutoHyphens/>
      <w:spacing w:after="120" w:line="240" w:lineRule="auto"/>
      <w:ind w:left="283"/>
    </w:pPr>
    <w:rPr>
      <w:rFonts w:ascii="Times New Roman" w:eastAsia="DejaVu Sans" w:hAnsi="Times New Roman" w:cs="Times New Roman"/>
      <w:color w:val="000000"/>
      <w:kern w:val="2"/>
      <w:sz w:val="24"/>
      <w:szCs w:val="24"/>
    </w:rPr>
  </w:style>
  <w:style w:type="character" w:customStyle="1" w:styleId="a8">
    <w:name w:val="Основной текст с отступом Знак"/>
    <w:basedOn w:val="a0"/>
    <w:link w:val="a7"/>
    <w:semiHidden/>
    <w:rsid w:val="00471B45"/>
    <w:rPr>
      <w:rFonts w:ascii="Times New Roman" w:eastAsia="DejaVu Sans" w:hAnsi="Times New Roman" w:cs="Times New Roman"/>
      <w:color w:val="000000"/>
      <w:kern w:val="2"/>
      <w:sz w:val="24"/>
      <w:szCs w:val="24"/>
    </w:rPr>
  </w:style>
  <w:style w:type="paragraph" w:styleId="2">
    <w:name w:val="Body Text Indent 2"/>
    <w:basedOn w:val="a"/>
    <w:link w:val="20"/>
    <w:rsid w:val="00471B45"/>
    <w:pPr>
      <w:widowControl w:val="0"/>
      <w:suppressAutoHyphens/>
      <w:spacing w:after="120" w:line="480" w:lineRule="auto"/>
      <w:ind w:left="283"/>
    </w:pPr>
    <w:rPr>
      <w:rFonts w:ascii="Times New Roman" w:eastAsia="DejaVu Sans" w:hAnsi="Times New Roman" w:cs="Times New Roman"/>
      <w:color w:val="000000"/>
      <w:kern w:val="2"/>
      <w:sz w:val="24"/>
      <w:szCs w:val="24"/>
    </w:rPr>
  </w:style>
  <w:style w:type="character" w:customStyle="1" w:styleId="20">
    <w:name w:val="Основной текст с отступом 2 Знак"/>
    <w:basedOn w:val="a0"/>
    <w:link w:val="2"/>
    <w:rsid w:val="00471B45"/>
    <w:rPr>
      <w:rFonts w:ascii="Times New Roman" w:eastAsia="DejaVu Sans" w:hAnsi="Times New Roman" w:cs="Times New Roman"/>
      <w:color w:val="000000"/>
      <w:kern w:val="2"/>
      <w:sz w:val="24"/>
      <w:szCs w:val="24"/>
    </w:rPr>
  </w:style>
  <w:style w:type="paragraph" w:customStyle="1" w:styleId="FR3">
    <w:name w:val="FR3"/>
    <w:rsid w:val="00471B45"/>
    <w:pPr>
      <w:widowControl w:val="0"/>
      <w:spacing w:after="0" w:line="240" w:lineRule="auto"/>
      <w:ind w:left="120"/>
    </w:pPr>
    <w:rPr>
      <w:rFonts w:ascii="Times New Roman" w:eastAsia="Times New Roman" w:hAnsi="Times New Roman" w:cs="Times New Roman"/>
      <w:sz w:val="20"/>
      <w:szCs w:val="20"/>
      <w:lang w:eastAsia="ru-RU"/>
    </w:rPr>
  </w:style>
  <w:style w:type="paragraph" w:styleId="a9">
    <w:name w:val="header"/>
    <w:basedOn w:val="a"/>
    <w:link w:val="aa"/>
    <w:rsid w:val="009303D8"/>
    <w:pPr>
      <w:tabs>
        <w:tab w:val="center" w:pos="4677"/>
        <w:tab w:val="right" w:pos="9355"/>
      </w:tabs>
      <w:overflowPunct w:val="0"/>
      <w:autoSpaceDE w:val="0"/>
      <w:autoSpaceDN w:val="0"/>
      <w:adjustRightInd w:val="0"/>
      <w:spacing w:after="0" w:line="240" w:lineRule="auto"/>
    </w:pPr>
    <w:rPr>
      <w:rFonts w:ascii="ATimes" w:eastAsia="Times New Roman" w:hAnsi="ATimes" w:cs="Times New Roman"/>
      <w:sz w:val="28"/>
      <w:szCs w:val="20"/>
      <w:lang w:eastAsia="ru-RU"/>
    </w:rPr>
  </w:style>
  <w:style w:type="character" w:customStyle="1" w:styleId="aa">
    <w:name w:val="Верхний колонтитул Знак"/>
    <w:basedOn w:val="a0"/>
    <w:link w:val="a9"/>
    <w:rsid w:val="009303D8"/>
    <w:rPr>
      <w:rFonts w:ascii="ATimes" w:eastAsia="Times New Roman" w:hAnsi="ATimes" w:cs="Times New Roman"/>
      <w:sz w:val="28"/>
      <w:szCs w:val="20"/>
      <w:lang w:eastAsia="ru-RU"/>
    </w:rPr>
  </w:style>
  <w:style w:type="paragraph" w:styleId="ab">
    <w:name w:val="Balloon Text"/>
    <w:basedOn w:val="a"/>
    <w:link w:val="ac"/>
    <w:uiPriority w:val="99"/>
    <w:semiHidden/>
    <w:unhideWhenUsed/>
    <w:rsid w:val="009303D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03D8"/>
    <w:rPr>
      <w:rFonts w:ascii="Tahoma" w:hAnsi="Tahoma" w:cs="Tahoma"/>
      <w:sz w:val="16"/>
      <w:szCs w:val="16"/>
    </w:rPr>
  </w:style>
  <w:style w:type="paragraph" w:styleId="ad">
    <w:name w:val="No Spacing"/>
    <w:uiPriority w:val="1"/>
    <w:qFormat/>
    <w:rsid w:val="009303D8"/>
    <w:pPr>
      <w:spacing w:after="0" w:line="240" w:lineRule="auto"/>
    </w:pPr>
  </w:style>
  <w:style w:type="character" w:styleId="ae">
    <w:name w:val="Hyperlink"/>
    <w:rsid w:val="00387E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1B45"/>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1B45"/>
    <w:rPr>
      <w:rFonts w:ascii="Arial" w:eastAsia="Calibri" w:hAnsi="Arial" w:cs="Times New Roman"/>
      <w:b/>
      <w:bCs/>
      <w:color w:val="26282F"/>
      <w:sz w:val="24"/>
      <w:szCs w:val="24"/>
      <w:lang w:val="x-none" w:eastAsia="x-none"/>
    </w:rPr>
  </w:style>
  <w:style w:type="numbering" w:customStyle="1" w:styleId="11">
    <w:name w:val="Нет списка1"/>
    <w:next w:val="a2"/>
    <w:uiPriority w:val="99"/>
    <w:semiHidden/>
    <w:unhideWhenUsed/>
    <w:rsid w:val="00471B45"/>
  </w:style>
  <w:style w:type="character" w:customStyle="1" w:styleId="a3">
    <w:name w:val="Гипертекстовая ссылка"/>
    <w:rsid w:val="00471B45"/>
    <w:rPr>
      <w:b/>
      <w:bCs/>
      <w:color w:val="106BBE"/>
      <w:sz w:val="26"/>
      <w:szCs w:val="26"/>
    </w:rPr>
  </w:style>
  <w:style w:type="character" w:customStyle="1" w:styleId="a4">
    <w:name w:val="Цветовое выделение"/>
    <w:rsid w:val="00471B45"/>
    <w:rPr>
      <w:b/>
      <w:color w:val="000080"/>
    </w:rPr>
  </w:style>
  <w:style w:type="paragraph" w:styleId="a5">
    <w:name w:val="footer"/>
    <w:basedOn w:val="a"/>
    <w:link w:val="a6"/>
    <w:uiPriority w:val="99"/>
    <w:unhideWhenUsed/>
    <w:rsid w:val="00471B45"/>
    <w:pPr>
      <w:widowControl w:val="0"/>
      <w:tabs>
        <w:tab w:val="center" w:pos="4677"/>
        <w:tab w:val="right" w:pos="9355"/>
      </w:tabs>
      <w:suppressAutoHyphens/>
      <w:spacing w:after="0" w:line="240" w:lineRule="auto"/>
    </w:pPr>
    <w:rPr>
      <w:rFonts w:ascii="Times New Roman" w:eastAsia="DejaVu Sans" w:hAnsi="Times New Roman" w:cs="Times New Roman"/>
      <w:color w:val="000000"/>
      <w:kern w:val="2"/>
      <w:sz w:val="24"/>
      <w:szCs w:val="24"/>
      <w:lang w:val="x-none"/>
    </w:rPr>
  </w:style>
  <w:style w:type="character" w:customStyle="1" w:styleId="a6">
    <w:name w:val="Нижний колонтитул Знак"/>
    <w:basedOn w:val="a0"/>
    <w:link w:val="a5"/>
    <w:uiPriority w:val="99"/>
    <w:rsid w:val="00471B45"/>
    <w:rPr>
      <w:rFonts w:ascii="Times New Roman" w:eastAsia="DejaVu Sans" w:hAnsi="Times New Roman" w:cs="Times New Roman"/>
      <w:color w:val="000000"/>
      <w:kern w:val="2"/>
      <w:sz w:val="24"/>
      <w:szCs w:val="24"/>
      <w:lang w:val="x-none"/>
    </w:rPr>
  </w:style>
  <w:style w:type="paragraph" w:styleId="HTML">
    <w:name w:val="HTML Preformatted"/>
    <w:basedOn w:val="a"/>
    <w:link w:val="HTML0"/>
    <w:rsid w:val="00471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471B45"/>
    <w:rPr>
      <w:rFonts w:ascii="Courier New" w:eastAsia="Times New Roman" w:hAnsi="Courier New" w:cs="Courier New"/>
      <w:sz w:val="20"/>
      <w:szCs w:val="20"/>
      <w:lang w:eastAsia="ar-SA"/>
    </w:rPr>
  </w:style>
  <w:style w:type="paragraph" w:customStyle="1" w:styleId="Postan">
    <w:name w:val="Postan"/>
    <w:basedOn w:val="a"/>
    <w:rsid w:val="00471B45"/>
    <w:pPr>
      <w:spacing w:after="0" w:line="240" w:lineRule="auto"/>
      <w:jc w:val="center"/>
    </w:pPr>
    <w:rPr>
      <w:rFonts w:ascii="Times New Roman" w:eastAsia="Times New Roman" w:hAnsi="Times New Roman" w:cs="Times New Roman"/>
      <w:sz w:val="28"/>
      <w:szCs w:val="20"/>
      <w:lang w:eastAsia="ru-RU"/>
    </w:rPr>
  </w:style>
  <w:style w:type="paragraph" w:styleId="3">
    <w:name w:val="Body Text Indent 3"/>
    <w:basedOn w:val="a"/>
    <w:link w:val="30"/>
    <w:rsid w:val="00471B45"/>
    <w:pPr>
      <w:widowControl w:val="0"/>
      <w:suppressAutoHyphens/>
      <w:spacing w:after="120" w:line="240" w:lineRule="auto"/>
      <w:ind w:left="283"/>
    </w:pPr>
    <w:rPr>
      <w:rFonts w:ascii="Times New Roman" w:eastAsia="DejaVu Sans" w:hAnsi="Times New Roman" w:cs="Times New Roman"/>
      <w:color w:val="000000"/>
      <w:kern w:val="2"/>
      <w:sz w:val="16"/>
      <w:szCs w:val="16"/>
    </w:rPr>
  </w:style>
  <w:style w:type="character" w:customStyle="1" w:styleId="30">
    <w:name w:val="Основной текст с отступом 3 Знак"/>
    <w:basedOn w:val="a0"/>
    <w:link w:val="3"/>
    <w:rsid w:val="00471B45"/>
    <w:rPr>
      <w:rFonts w:ascii="Times New Roman" w:eastAsia="DejaVu Sans" w:hAnsi="Times New Roman" w:cs="Times New Roman"/>
      <w:color w:val="000000"/>
      <w:kern w:val="2"/>
      <w:sz w:val="16"/>
      <w:szCs w:val="16"/>
    </w:rPr>
  </w:style>
  <w:style w:type="paragraph" w:styleId="a7">
    <w:name w:val="Body Text Indent"/>
    <w:basedOn w:val="a"/>
    <w:link w:val="a8"/>
    <w:semiHidden/>
    <w:unhideWhenUsed/>
    <w:rsid w:val="00471B45"/>
    <w:pPr>
      <w:widowControl w:val="0"/>
      <w:suppressAutoHyphens/>
      <w:spacing w:after="120" w:line="240" w:lineRule="auto"/>
      <w:ind w:left="283"/>
    </w:pPr>
    <w:rPr>
      <w:rFonts w:ascii="Times New Roman" w:eastAsia="DejaVu Sans" w:hAnsi="Times New Roman" w:cs="Times New Roman"/>
      <w:color w:val="000000"/>
      <w:kern w:val="2"/>
      <w:sz w:val="24"/>
      <w:szCs w:val="24"/>
      <w:lang w:val="x-none"/>
    </w:rPr>
  </w:style>
  <w:style w:type="character" w:customStyle="1" w:styleId="a8">
    <w:name w:val="Основной текст с отступом Знак"/>
    <w:basedOn w:val="a0"/>
    <w:link w:val="a7"/>
    <w:semiHidden/>
    <w:rsid w:val="00471B45"/>
    <w:rPr>
      <w:rFonts w:ascii="Times New Roman" w:eastAsia="DejaVu Sans" w:hAnsi="Times New Roman" w:cs="Times New Roman"/>
      <w:color w:val="000000"/>
      <w:kern w:val="2"/>
      <w:sz w:val="24"/>
      <w:szCs w:val="24"/>
      <w:lang w:val="x-none"/>
    </w:rPr>
  </w:style>
  <w:style w:type="paragraph" w:styleId="2">
    <w:name w:val="Body Text Indent 2"/>
    <w:basedOn w:val="a"/>
    <w:link w:val="20"/>
    <w:rsid w:val="00471B45"/>
    <w:pPr>
      <w:widowControl w:val="0"/>
      <w:suppressAutoHyphens/>
      <w:spacing w:after="120" w:line="480" w:lineRule="auto"/>
      <w:ind w:left="283"/>
    </w:pPr>
    <w:rPr>
      <w:rFonts w:ascii="Times New Roman" w:eastAsia="DejaVu Sans" w:hAnsi="Times New Roman" w:cs="Times New Roman"/>
      <w:color w:val="000000"/>
      <w:kern w:val="2"/>
      <w:sz w:val="24"/>
      <w:szCs w:val="24"/>
    </w:rPr>
  </w:style>
  <w:style w:type="character" w:customStyle="1" w:styleId="20">
    <w:name w:val="Основной текст с отступом 2 Знак"/>
    <w:basedOn w:val="a0"/>
    <w:link w:val="2"/>
    <w:rsid w:val="00471B45"/>
    <w:rPr>
      <w:rFonts w:ascii="Times New Roman" w:eastAsia="DejaVu Sans" w:hAnsi="Times New Roman" w:cs="Times New Roman"/>
      <w:color w:val="000000"/>
      <w:kern w:val="2"/>
      <w:sz w:val="24"/>
      <w:szCs w:val="24"/>
    </w:rPr>
  </w:style>
  <w:style w:type="paragraph" w:customStyle="1" w:styleId="FR3">
    <w:name w:val="FR3"/>
    <w:rsid w:val="00471B45"/>
    <w:pPr>
      <w:widowControl w:val="0"/>
      <w:spacing w:after="0" w:line="240" w:lineRule="auto"/>
      <w:ind w:left="1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karabash.r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44970-9FF6-447A-971F-ABD04000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3686</Words>
  <Characters>21012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Эльза</dc:creator>
  <cp:keywords/>
  <dc:description/>
  <cp:lastModifiedBy>ЗИНФИРА </cp:lastModifiedBy>
  <cp:revision>4</cp:revision>
  <cp:lastPrinted>2018-04-27T07:20:00Z</cp:lastPrinted>
  <dcterms:created xsi:type="dcterms:W3CDTF">2018-04-27T12:18:00Z</dcterms:created>
  <dcterms:modified xsi:type="dcterms:W3CDTF">2018-05-12T06:03:00Z</dcterms:modified>
</cp:coreProperties>
</file>