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472"/>
        <w:gridCol w:w="1560"/>
        <w:gridCol w:w="4198"/>
      </w:tblGrid>
      <w:tr w:rsidR="00783E2F" w:rsidRPr="007135B8" w:rsidTr="00EB2368">
        <w:trPr>
          <w:trHeight w:val="1977"/>
          <w:jc w:val="center"/>
        </w:trPr>
        <w:tc>
          <w:tcPr>
            <w:tcW w:w="447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ar-SA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ИЛЕШ РАЙОНЫ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Ь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РАЙОН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ЫНЫҢ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КАРАБАШ 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АУЫЛ 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СОВЕТЫ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АУЫЛ БИЛӘМӘҺЕ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ХАКИМИӘТЕ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БАШКОРТОСТАН РЕСПУБЛИКАҺ</w:t>
            </w:r>
            <w:proofErr w:type="gramStart"/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Ы</w:t>
            </w:r>
            <w:proofErr w:type="gramEnd"/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>ИЛЕШ РАЙОНЫНЫҢ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</w:t>
            </w: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АРАБАШ АУЫЛ </w:t>
            </w:r>
          </w:p>
          <w:p w:rsidR="00783E2F" w:rsidRPr="00783E2F" w:rsidRDefault="00783E2F" w:rsidP="00EB236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t-RU" w:eastAsia="ar-SA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tt-RU"/>
              </w:rPr>
              <w:t xml:space="preserve">                БИЛӘМӘҺЕ ХАКИМИӘТЕ)</w:t>
            </w:r>
          </w:p>
        </w:tc>
        <w:tc>
          <w:tcPr>
            <w:tcW w:w="156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83E2F" w:rsidRPr="00783E2F" w:rsidRDefault="00783E2F" w:rsidP="00EB2368">
            <w:pPr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ar-SA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>
                  <wp:extent cx="914400" cy="1147445"/>
                  <wp:effectExtent l="19050" t="0" r="0" b="0"/>
                  <wp:docPr id="3" name="Рисунок 1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47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-9229090</wp:posOffset>
                  </wp:positionV>
                  <wp:extent cx="747395" cy="914400"/>
                  <wp:effectExtent l="19050" t="0" r="0" b="0"/>
                  <wp:wrapNone/>
                  <wp:docPr id="4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ar-SA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АДМИНИСТРАЦИЯ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СЕЛЬСКОГО ПОСЕЛЕНИЯ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КАРАБАШЕВСКИЙ СЕЛЬСОВЕТ МУНИЦИПАЛЬНОГО РАЙОНА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ИЛИШЕВСКИЙ РАЙОН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РЕСПУБЛИКИ</w:t>
            </w:r>
          </w:p>
          <w:p w:rsidR="00783E2F" w:rsidRPr="00783E2F" w:rsidRDefault="00783E2F" w:rsidP="00EB236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БАШКОРТОСТАН</w:t>
            </w:r>
          </w:p>
          <w:p w:rsidR="00783E2F" w:rsidRPr="00783E2F" w:rsidRDefault="00783E2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val="ru-RU" w:eastAsia="ar-SA"/>
              </w:rPr>
            </w:pPr>
            <w:r w:rsidRPr="00783E2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(АДМИНИСТРАЦИЯ КАРАБАШЕВСКИЙ СЕЛЬСОВЕТ ИЛИШЕВСКИЙ РАЙОН РЕСПУБЛИКИ БАШКОРТОСТАН)</w:t>
            </w:r>
          </w:p>
        </w:tc>
      </w:tr>
    </w:tbl>
    <w:p w:rsidR="00783E2F" w:rsidRPr="00783E2F" w:rsidRDefault="00783E2F" w:rsidP="00783E2F">
      <w:pPr>
        <w:jc w:val="center"/>
        <w:rPr>
          <w:rFonts w:ascii="Times New Roman" w:eastAsia="Times New Roman" w:hAnsi="Times New Roman" w:cs="Times New Roman"/>
          <w:b/>
          <w:lang w:val="ru-RU" w:eastAsia="ar-SA"/>
        </w:rPr>
      </w:pPr>
    </w:p>
    <w:tbl>
      <w:tblPr>
        <w:tblW w:w="10275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5"/>
        <w:gridCol w:w="30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783E2F" w:rsidRPr="00783E2F" w:rsidTr="00EB2368">
        <w:trPr>
          <w:gridBefore w:val="2"/>
          <w:wBefore w:w="303" w:type="dxa"/>
          <w:jc w:val="center"/>
        </w:trPr>
        <w:tc>
          <w:tcPr>
            <w:tcW w:w="9970" w:type="dxa"/>
            <w:gridSpan w:val="14"/>
            <w:hideMark/>
          </w:tcPr>
          <w:p w:rsidR="00783E2F" w:rsidRPr="00783E2F" w:rsidRDefault="00783E2F" w:rsidP="00EB2368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783E2F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 xml:space="preserve">             </w:t>
            </w:r>
            <w:r w:rsidRPr="00783E2F">
              <w:rPr>
                <w:rFonts w:ascii="Times New Roman" w:hAnsi="Times New Roman" w:cs="Times New Roman"/>
                <w:b/>
                <w:sz w:val="32"/>
                <w:szCs w:val="32"/>
              </w:rPr>
              <w:t>КАРАР                                                  ПОСТАНОВЛЕНИЕ</w:t>
            </w:r>
          </w:p>
          <w:p w:rsidR="00783E2F" w:rsidRPr="00783E2F" w:rsidRDefault="00783E2F" w:rsidP="00EB236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ar-SA"/>
              </w:rPr>
            </w:pPr>
            <w:r w:rsidRPr="00783E2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</w:p>
        </w:tc>
      </w:tr>
      <w:tr w:rsidR="00783E2F" w:rsidRPr="00783E2F" w:rsidTr="00EB2368">
        <w:trPr>
          <w:gridAfter w:val="1"/>
          <w:wAfter w:w="13" w:type="dxa"/>
          <w:jc w:val="center"/>
        </w:trPr>
        <w:tc>
          <w:tcPr>
            <w:tcW w:w="274" w:type="dxa"/>
            <w:hideMark/>
          </w:tcPr>
          <w:p w:rsidR="00783E2F" w:rsidRPr="00783E2F" w:rsidRDefault="00783E2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E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3E2F" w:rsidRPr="00D715CF" w:rsidRDefault="00783E2F" w:rsidP="00D715C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83E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1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783E2F" w:rsidRDefault="00783E2F" w:rsidP="00EB2368">
            <w:pPr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E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783E2F" w:rsidRDefault="00783E2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83E2F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proofErr w:type="spellEnd"/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783E2F" w:rsidRDefault="00783E2F" w:rsidP="00EB2368">
            <w:pPr>
              <w:pStyle w:val="aa"/>
              <w:tabs>
                <w:tab w:val="left" w:pos="708"/>
              </w:tabs>
              <w:spacing w:line="276" w:lineRule="auto"/>
              <w:rPr>
                <w:rFonts w:ascii="Times New Roman" w:eastAsia="Times New Roman" w:hAnsi="Times New Roman" w:cs="Times New Roman"/>
                <w:szCs w:val="28"/>
                <w:lang w:eastAsia="ar-SA"/>
              </w:rPr>
            </w:pPr>
            <w:r w:rsidRPr="00783E2F">
              <w:rPr>
                <w:rFonts w:ascii="Times New Roman" w:hAnsi="Times New Roman" w:cs="Times New Roman"/>
                <w:szCs w:val="28"/>
              </w:rPr>
              <w:t>2017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2F" w:rsidRPr="00783E2F" w:rsidRDefault="00783E2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783E2F" w:rsidRDefault="00783E2F" w:rsidP="00EB2368">
            <w:pPr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E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D715CF" w:rsidRDefault="00D715C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E2F" w:rsidRPr="00783E2F" w:rsidRDefault="00783E2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783E2F" w:rsidRDefault="00783E2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E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D715CF" w:rsidRDefault="00783E2F" w:rsidP="00D715CF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  <w:r w:rsidRPr="00783E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715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783E2F" w:rsidRDefault="00783E2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E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783E2F" w:rsidRDefault="00783E2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 w:rsidRPr="00783E2F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proofErr w:type="spellEnd"/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3E2F" w:rsidRPr="00783E2F" w:rsidRDefault="00783E2F" w:rsidP="00EB2368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83E2F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</w:tbl>
    <w:p w:rsidR="00783E2F" w:rsidRDefault="00783E2F" w:rsidP="00783E2F">
      <w:pPr>
        <w:rPr>
          <w:rFonts w:eastAsia="Times New Roman"/>
          <w:sz w:val="28"/>
          <w:szCs w:val="28"/>
          <w:lang w:eastAsia="ar-SA"/>
        </w:rPr>
      </w:pPr>
    </w:p>
    <w:p w:rsidR="00783E2F" w:rsidRDefault="00783E2F" w:rsidP="00783E2F"/>
    <w:p w:rsidR="00783E2F" w:rsidRPr="00783E2F" w:rsidRDefault="00783E2F" w:rsidP="00783E2F">
      <w:pPr>
        <w:pStyle w:val="12"/>
        <w:keepNext/>
        <w:keepLines/>
        <w:shd w:val="clear" w:color="auto" w:fill="auto"/>
        <w:tabs>
          <w:tab w:val="left" w:leader="underscore" w:pos="9214"/>
        </w:tabs>
        <w:spacing w:after="283" w:line="324" w:lineRule="exact"/>
        <w:ind w:right="869"/>
        <w:jc w:val="center"/>
        <w:rPr>
          <w:sz w:val="28"/>
          <w:szCs w:val="28"/>
          <w:lang w:val="ru-RU"/>
        </w:rPr>
      </w:pPr>
      <w:r w:rsidRPr="00783E2F">
        <w:rPr>
          <w:sz w:val="28"/>
          <w:szCs w:val="28"/>
          <w:lang w:val="ru-RU"/>
        </w:rPr>
        <w:t xml:space="preserve">Об утверждении </w:t>
      </w:r>
      <w:proofErr w:type="gramStart"/>
      <w:r w:rsidRPr="00783E2F">
        <w:rPr>
          <w:sz w:val="28"/>
          <w:szCs w:val="28"/>
          <w:lang w:val="ru-RU"/>
        </w:rPr>
        <w:t>порядка проведения оценки эффективности   реализации муниципальных программ  сельского поселения</w:t>
      </w:r>
      <w:proofErr w:type="gramEnd"/>
      <w:r w:rsidRPr="00783E2F">
        <w:rPr>
          <w:sz w:val="28"/>
          <w:szCs w:val="28"/>
          <w:lang w:val="ru-RU"/>
        </w:rPr>
        <w:t xml:space="preserve"> </w:t>
      </w:r>
      <w:proofErr w:type="spellStart"/>
      <w:r w:rsidRPr="00783E2F">
        <w:rPr>
          <w:sz w:val="28"/>
          <w:szCs w:val="28"/>
          <w:lang w:val="ru-RU"/>
        </w:rPr>
        <w:t>Карабашевский</w:t>
      </w:r>
      <w:proofErr w:type="spellEnd"/>
      <w:r w:rsidRPr="00783E2F">
        <w:rPr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783E2F">
        <w:rPr>
          <w:sz w:val="28"/>
          <w:szCs w:val="28"/>
          <w:lang w:val="ru-RU"/>
        </w:rPr>
        <w:t>Илишевский</w:t>
      </w:r>
      <w:proofErr w:type="spellEnd"/>
      <w:r w:rsidRPr="00783E2F">
        <w:rPr>
          <w:sz w:val="28"/>
          <w:szCs w:val="28"/>
          <w:lang w:val="ru-RU"/>
        </w:rPr>
        <w:t xml:space="preserve"> район Республики Башкортостан</w:t>
      </w:r>
    </w:p>
    <w:p w:rsidR="00260905" w:rsidRDefault="00783E2F" w:rsidP="00783E2F">
      <w:pPr>
        <w:pStyle w:val="a6"/>
        <w:shd w:val="clear" w:color="auto" w:fill="auto"/>
        <w:tabs>
          <w:tab w:val="left" w:leader="underscore" w:pos="4801"/>
          <w:tab w:val="left" w:leader="underscore" w:pos="9214"/>
        </w:tabs>
        <w:spacing w:before="0" w:after="0" w:line="240" w:lineRule="auto"/>
        <w:ind w:left="20" w:right="238" w:firstLine="689"/>
        <w:rPr>
          <w:sz w:val="28"/>
          <w:szCs w:val="28"/>
          <w:lang w:val="ru-RU"/>
        </w:rPr>
      </w:pPr>
      <w:r w:rsidRPr="00783E2F">
        <w:rPr>
          <w:sz w:val="28"/>
          <w:szCs w:val="28"/>
          <w:lang w:val="ru-RU"/>
        </w:rPr>
        <w:t xml:space="preserve">В соответствии с пунктом 1 статьи 179 и пунктом 3 статьи 179 Бюджетного кодекса Российской Федерации, в целях обеспечения эффективного функционирования системы программно-целевого управления </w:t>
      </w:r>
    </w:p>
    <w:p w:rsidR="00783E2F" w:rsidRPr="00783E2F" w:rsidRDefault="00783E2F" w:rsidP="00783E2F">
      <w:pPr>
        <w:pStyle w:val="a6"/>
        <w:shd w:val="clear" w:color="auto" w:fill="auto"/>
        <w:tabs>
          <w:tab w:val="left" w:leader="underscore" w:pos="4801"/>
          <w:tab w:val="left" w:leader="underscore" w:pos="9214"/>
        </w:tabs>
        <w:spacing w:before="0" w:after="0" w:line="240" w:lineRule="auto"/>
        <w:ind w:left="20" w:right="238" w:firstLine="689"/>
        <w:rPr>
          <w:sz w:val="28"/>
          <w:szCs w:val="28"/>
          <w:lang w:val="ru-RU"/>
        </w:rPr>
      </w:pPr>
      <w:proofErr w:type="gramStart"/>
      <w:r w:rsidRPr="00783E2F">
        <w:rPr>
          <w:sz w:val="28"/>
          <w:szCs w:val="28"/>
          <w:lang w:val="ru-RU"/>
        </w:rPr>
        <w:t>П</w:t>
      </w:r>
      <w:proofErr w:type="gramEnd"/>
      <w:r w:rsidRPr="00783E2F">
        <w:rPr>
          <w:sz w:val="28"/>
          <w:szCs w:val="28"/>
          <w:lang w:val="ru-RU"/>
        </w:rPr>
        <w:t xml:space="preserve"> О С Т А Н О В Л Я Ю:</w:t>
      </w:r>
    </w:p>
    <w:p w:rsidR="00783E2F" w:rsidRPr="00783E2F" w:rsidRDefault="00783E2F" w:rsidP="00783E2F">
      <w:pPr>
        <w:pStyle w:val="a8"/>
        <w:shd w:val="clear" w:color="auto" w:fill="auto"/>
        <w:tabs>
          <w:tab w:val="left" w:pos="920"/>
          <w:tab w:val="left" w:leader="underscore" w:pos="7008"/>
          <w:tab w:val="left" w:leader="underscore" w:pos="9214"/>
        </w:tabs>
        <w:spacing w:before="0" w:after="0" w:line="240" w:lineRule="auto"/>
        <w:ind w:right="238" w:firstLine="709"/>
        <w:rPr>
          <w:sz w:val="28"/>
          <w:szCs w:val="28"/>
          <w:lang w:val="ru-RU"/>
        </w:rPr>
      </w:pPr>
      <w:r w:rsidRPr="00783E2F">
        <w:rPr>
          <w:sz w:val="28"/>
          <w:szCs w:val="28"/>
          <w:lang w:val="ru-RU"/>
        </w:rPr>
        <w:t xml:space="preserve"> 1.  Утвердить прилагаемый Порядок </w:t>
      </w:r>
      <w:proofErr w:type="gramStart"/>
      <w:r w:rsidRPr="00783E2F">
        <w:rPr>
          <w:sz w:val="28"/>
          <w:szCs w:val="28"/>
          <w:lang w:val="ru-RU"/>
        </w:rPr>
        <w:t>проведения оценки эффективности реализации муниципальных программ сельского поселения</w:t>
      </w:r>
      <w:proofErr w:type="gramEnd"/>
      <w:r w:rsidRPr="00783E2F">
        <w:rPr>
          <w:sz w:val="28"/>
          <w:szCs w:val="28"/>
          <w:lang w:val="ru-RU"/>
        </w:rPr>
        <w:t xml:space="preserve">  </w:t>
      </w:r>
      <w:proofErr w:type="spellStart"/>
      <w:r w:rsidRPr="00783E2F">
        <w:rPr>
          <w:sz w:val="28"/>
          <w:szCs w:val="28"/>
          <w:lang w:val="ru-RU"/>
        </w:rPr>
        <w:t>Карабашевский</w:t>
      </w:r>
      <w:proofErr w:type="spellEnd"/>
      <w:r w:rsidRPr="00783E2F">
        <w:rPr>
          <w:sz w:val="28"/>
          <w:szCs w:val="28"/>
          <w:lang w:val="ru-RU"/>
        </w:rPr>
        <w:t xml:space="preserve"> сельсовет.</w:t>
      </w:r>
    </w:p>
    <w:p w:rsidR="00783E2F" w:rsidRPr="00783E2F" w:rsidRDefault="00783E2F" w:rsidP="00783E2F">
      <w:pPr>
        <w:pStyle w:val="a8"/>
        <w:shd w:val="clear" w:color="auto" w:fill="auto"/>
        <w:tabs>
          <w:tab w:val="left" w:pos="920"/>
          <w:tab w:val="left" w:leader="underscore" w:pos="7008"/>
          <w:tab w:val="left" w:leader="underscore" w:pos="9214"/>
        </w:tabs>
        <w:spacing w:before="0" w:after="0" w:line="240" w:lineRule="auto"/>
        <w:ind w:right="238" w:firstLine="709"/>
        <w:rPr>
          <w:sz w:val="28"/>
          <w:szCs w:val="28"/>
          <w:lang w:val="ru-RU"/>
        </w:rPr>
      </w:pPr>
      <w:r w:rsidRPr="00783E2F">
        <w:rPr>
          <w:sz w:val="28"/>
          <w:szCs w:val="28"/>
          <w:lang w:val="ru-RU"/>
        </w:rPr>
        <w:t xml:space="preserve">2. Опубликовать настоящее постановление на официальном сайте Администрации сельского поселения  </w:t>
      </w:r>
      <w:proofErr w:type="spellStart"/>
      <w:r w:rsidRPr="00783E2F">
        <w:rPr>
          <w:sz w:val="28"/>
          <w:szCs w:val="28"/>
          <w:lang w:val="ru-RU"/>
        </w:rPr>
        <w:t>Карабашевский</w:t>
      </w:r>
      <w:proofErr w:type="spellEnd"/>
      <w:r w:rsidRPr="00783E2F">
        <w:rPr>
          <w:sz w:val="28"/>
          <w:szCs w:val="28"/>
          <w:lang w:val="ru-RU"/>
        </w:rPr>
        <w:t xml:space="preserve"> сельсовет - </w:t>
      </w:r>
      <w:r w:rsidR="00C61C4B">
        <w:rPr>
          <w:sz w:val="28"/>
          <w:szCs w:val="28"/>
          <w:lang w:val="ru-RU"/>
        </w:rPr>
        <w:t xml:space="preserve"> </w:t>
      </w:r>
      <w:r w:rsidR="00C61C4B" w:rsidRPr="009A3A21">
        <w:rPr>
          <w:lang w:val="ru-RU"/>
        </w:rPr>
        <w:t>http://spkarabash.ru</w:t>
      </w:r>
      <w:bookmarkStart w:id="0" w:name="_GoBack"/>
      <w:bookmarkEnd w:id="0"/>
      <w:r w:rsidRPr="00783E2F">
        <w:rPr>
          <w:sz w:val="28"/>
          <w:szCs w:val="28"/>
          <w:lang w:val="ru-RU"/>
        </w:rPr>
        <w:t>.</w:t>
      </w:r>
    </w:p>
    <w:p w:rsidR="00783E2F" w:rsidRPr="00783E2F" w:rsidRDefault="00783E2F" w:rsidP="00783E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E2F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gramStart"/>
      <w:r w:rsidRPr="00783E2F">
        <w:rPr>
          <w:rFonts w:ascii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Pr="00783E2F">
        <w:rPr>
          <w:rFonts w:ascii="Times New Roman" w:hAnsi="Times New Roman" w:cs="Times New Roman"/>
          <w:sz w:val="28"/>
          <w:szCs w:val="28"/>
          <w:lang w:val="ru-RU"/>
        </w:rPr>
        <w:t xml:space="preserve"> исполнением настоящего постановления </w:t>
      </w:r>
      <w:r w:rsidR="007135B8">
        <w:rPr>
          <w:rFonts w:ascii="Times New Roman" w:hAnsi="Times New Roman" w:cs="Times New Roman"/>
          <w:sz w:val="28"/>
          <w:szCs w:val="28"/>
          <w:lang w:val="ru-RU"/>
        </w:rPr>
        <w:t>оставляю за собой</w:t>
      </w:r>
      <w:r w:rsidRPr="00783E2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83E2F" w:rsidRPr="00783E2F" w:rsidRDefault="00783E2F" w:rsidP="00783E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83E2F">
        <w:rPr>
          <w:rFonts w:ascii="Times New Roman" w:hAnsi="Times New Roman" w:cs="Times New Roman"/>
          <w:sz w:val="28"/>
          <w:szCs w:val="28"/>
          <w:lang w:val="ru-RU"/>
        </w:rPr>
        <w:t>4. Настоящее постановление вступает в силу с момента подписания.</w:t>
      </w:r>
    </w:p>
    <w:p w:rsidR="00783E2F" w:rsidRPr="00783E2F" w:rsidRDefault="00783E2F" w:rsidP="00783E2F">
      <w:pPr>
        <w:rPr>
          <w:sz w:val="28"/>
          <w:szCs w:val="28"/>
          <w:lang w:val="ru-RU"/>
        </w:rPr>
      </w:pPr>
    </w:p>
    <w:p w:rsidR="00783E2F" w:rsidRPr="00783E2F" w:rsidRDefault="00783E2F" w:rsidP="00783E2F">
      <w:pPr>
        <w:rPr>
          <w:sz w:val="28"/>
          <w:szCs w:val="28"/>
          <w:lang w:val="ru-RU"/>
        </w:rPr>
      </w:pPr>
    </w:p>
    <w:p w:rsidR="00783E2F" w:rsidRPr="00783E2F" w:rsidRDefault="00783E2F" w:rsidP="00783E2F">
      <w:pPr>
        <w:rPr>
          <w:sz w:val="28"/>
          <w:szCs w:val="28"/>
          <w:lang w:val="ru-RU"/>
        </w:rPr>
      </w:pPr>
    </w:p>
    <w:p w:rsidR="00783E2F" w:rsidRPr="00783E2F" w:rsidRDefault="00783E2F" w:rsidP="00783E2F">
      <w:pPr>
        <w:rPr>
          <w:sz w:val="28"/>
          <w:szCs w:val="28"/>
          <w:lang w:val="ru-RU"/>
        </w:rPr>
      </w:pPr>
    </w:p>
    <w:p w:rsidR="00783E2F" w:rsidRPr="00783E2F" w:rsidRDefault="00783E2F" w:rsidP="00783E2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83E2F">
        <w:rPr>
          <w:rFonts w:ascii="Times New Roman" w:hAnsi="Times New Roman" w:cs="Times New Roman"/>
          <w:sz w:val="28"/>
          <w:szCs w:val="28"/>
          <w:lang w:val="ru-RU"/>
        </w:rPr>
        <w:t xml:space="preserve">Глава Сельского поселения: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783E2F">
        <w:rPr>
          <w:rFonts w:ascii="Times New Roman" w:hAnsi="Times New Roman" w:cs="Times New Roman"/>
          <w:sz w:val="28"/>
          <w:szCs w:val="28"/>
          <w:lang w:val="ru-RU"/>
        </w:rPr>
        <w:t xml:space="preserve">   Р.И. </w:t>
      </w:r>
      <w:proofErr w:type="spellStart"/>
      <w:r w:rsidRPr="00783E2F">
        <w:rPr>
          <w:rFonts w:ascii="Times New Roman" w:hAnsi="Times New Roman" w:cs="Times New Roman"/>
          <w:sz w:val="28"/>
          <w:szCs w:val="28"/>
          <w:lang w:val="ru-RU"/>
        </w:rPr>
        <w:t>Шангареев</w:t>
      </w:r>
      <w:proofErr w:type="spellEnd"/>
    </w:p>
    <w:p w:rsidR="00783E2F" w:rsidRPr="00783E2F" w:rsidRDefault="00783E2F" w:rsidP="00783E2F">
      <w:pPr>
        <w:rPr>
          <w:sz w:val="28"/>
          <w:szCs w:val="28"/>
          <w:lang w:val="ru-RU"/>
        </w:rPr>
      </w:pPr>
    </w:p>
    <w:p w:rsidR="006E6228" w:rsidRPr="00D715CF" w:rsidRDefault="006E6228" w:rsidP="00783E2F">
      <w:pPr>
        <w:pStyle w:val="a6"/>
        <w:shd w:val="clear" w:color="auto" w:fill="auto"/>
        <w:spacing w:before="0" w:after="0" w:line="260" w:lineRule="exact"/>
        <w:jc w:val="left"/>
        <w:rPr>
          <w:sz w:val="24"/>
          <w:szCs w:val="24"/>
          <w:lang w:val="ru-RU"/>
        </w:rPr>
      </w:pPr>
      <w:r w:rsidRPr="00D715CF">
        <w:rPr>
          <w:sz w:val="24"/>
          <w:szCs w:val="24"/>
          <w:lang w:val="ru-RU"/>
        </w:rPr>
        <w:tab/>
      </w:r>
    </w:p>
    <w:p w:rsidR="002E7245" w:rsidRPr="00D715CF" w:rsidRDefault="002E7245" w:rsidP="002E7245">
      <w:pPr>
        <w:pStyle w:val="12"/>
        <w:keepNext/>
        <w:keepLines/>
        <w:shd w:val="clear" w:color="auto" w:fill="auto"/>
        <w:spacing w:after="0" w:line="240" w:lineRule="auto"/>
        <w:ind w:left="7229"/>
        <w:jc w:val="both"/>
        <w:rPr>
          <w:b w:val="0"/>
          <w:sz w:val="18"/>
          <w:szCs w:val="18"/>
          <w:lang w:val="ru-RU"/>
        </w:rPr>
      </w:pPr>
      <w:bookmarkStart w:id="1" w:name="bookmark5"/>
      <w:r w:rsidRPr="00D715CF">
        <w:rPr>
          <w:b w:val="0"/>
          <w:sz w:val="18"/>
          <w:szCs w:val="18"/>
          <w:lang w:val="ru-RU"/>
        </w:rPr>
        <w:lastRenderedPageBreak/>
        <w:t xml:space="preserve">Приложение к постановлению Администрации сельского поселения </w:t>
      </w:r>
      <w:proofErr w:type="spellStart"/>
      <w:r w:rsidR="00260905">
        <w:rPr>
          <w:b w:val="0"/>
          <w:sz w:val="18"/>
          <w:szCs w:val="18"/>
          <w:lang w:val="ru-RU"/>
        </w:rPr>
        <w:t>Карабашевский</w:t>
      </w:r>
      <w:proofErr w:type="spellEnd"/>
      <w:r w:rsidRPr="00D715CF">
        <w:rPr>
          <w:b w:val="0"/>
          <w:sz w:val="18"/>
          <w:szCs w:val="18"/>
          <w:lang w:val="ru-RU"/>
        </w:rPr>
        <w:t xml:space="preserve"> сельсовет муниципального района </w:t>
      </w:r>
      <w:proofErr w:type="spellStart"/>
      <w:r w:rsidRPr="00D715CF">
        <w:rPr>
          <w:b w:val="0"/>
          <w:sz w:val="18"/>
          <w:szCs w:val="18"/>
          <w:lang w:val="ru-RU"/>
        </w:rPr>
        <w:t>Илишевский</w:t>
      </w:r>
      <w:proofErr w:type="spellEnd"/>
      <w:r w:rsidRPr="00D715CF">
        <w:rPr>
          <w:b w:val="0"/>
          <w:sz w:val="18"/>
          <w:szCs w:val="18"/>
          <w:lang w:val="ru-RU"/>
        </w:rPr>
        <w:t xml:space="preserve"> район Республики Башкортостан от </w:t>
      </w:r>
      <w:r w:rsidR="00260905">
        <w:rPr>
          <w:b w:val="0"/>
          <w:sz w:val="18"/>
          <w:szCs w:val="18"/>
          <w:lang w:val="ru-RU"/>
        </w:rPr>
        <w:t>19 апреля 2017г.</w:t>
      </w:r>
      <w:r w:rsidRPr="00D715CF">
        <w:rPr>
          <w:b w:val="0"/>
          <w:sz w:val="18"/>
          <w:szCs w:val="18"/>
          <w:lang w:val="ru-RU"/>
        </w:rPr>
        <w:t xml:space="preserve">  № </w:t>
      </w:r>
      <w:r w:rsidR="00260905">
        <w:rPr>
          <w:b w:val="0"/>
          <w:sz w:val="18"/>
          <w:szCs w:val="18"/>
          <w:lang w:val="ru-RU"/>
        </w:rPr>
        <w:t>18</w:t>
      </w:r>
    </w:p>
    <w:p w:rsidR="002E7245" w:rsidRPr="00D715CF" w:rsidRDefault="002E7245" w:rsidP="002E7245">
      <w:pPr>
        <w:pStyle w:val="12"/>
        <w:keepNext/>
        <w:keepLines/>
        <w:shd w:val="clear" w:color="auto" w:fill="auto"/>
        <w:spacing w:after="0" w:line="313" w:lineRule="exact"/>
        <w:rPr>
          <w:sz w:val="24"/>
          <w:szCs w:val="24"/>
          <w:lang w:val="ru-RU"/>
        </w:rPr>
      </w:pPr>
    </w:p>
    <w:p w:rsidR="002E7245" w:rsidRPr="00D715CF" w:rsidRDefault="002E7245" w:rsidP="008B76E2">
      <w:pPr>
        <w:pStyle w:val="12"/>
        <w:keepNext/>
        <w:keepLines/>
        <w:shd w:val="clear" w:color="auto" w:fill="auto"/>
        <w:spacing w:after="0" w:line="313" w:lineRule="exact"/>
        <w:ind w:left="4160"/>
        <w:rPr>
          <w:sz w:val="24"/>
          <w:szCs w:val="24"/>
          <w:lang w:val="ru-RU"/>
        </w:rPr>
      </w:pPr>
    </w:p>
    <w:p w:rsidR="006E6228" w:rsidRPr="00D715CF" w:rsidRDefault="006E6228" w:rsidP="002E7245">
      <w:pPr>
        <w:pStyle w:val="12"/>
        <w:keepNext/>
        <w:keepLines/>
        <w:shd w:val="clear" w:color="auto" w:fill="auto"/>
        <w:spacing w:after="0" w:line="313" w:lineRule="exact"/>
        <w:ind w:left="4160"/>
        <w:rPr>
          <w:sz w:val="24"/>
          <w:szCs w:val="24"/>
          <w:lang w:val="ru-RU"/>
        </w:rPr>
      </w:pPr>
      <w:r w:rsidRPr="00D715CF">
        <w:rPr>
          <w:sz w:val="24"/>
          <w:szCs w:val="24"/>
          <w:lang w:val="ru-RU"/>
        </w:rPr>
        <w:t>ПОРЯДОК</w:t>
      </w:r>
      <w:bookmarkEnd w:id="1"/>
    </w:p>
    <w:p w:rsidR="002E7245" w:rsidRPr="00D715CF" w:rsidRDefault="006E6228" w:rsidP="002E7245">
      <w:pPr>
        <w:pStyle w:val="12"/>
        <w:keepNext/>
        <w:keepLines/>
        <w:shd w:val="clear" w:color="auto" w:fill="auto"/>
        <w:tabs>
          <w:tab w:val="left" w:leader="underscore" w:pos="4373"/>
          <w:tab w:val="left" w:leader="underscore" w:pos="5590"/>
        </w:tabs>
        <w:spacing w:after="223" w:line="313" w:lineRule="exact"/>
        <w:ind w:left="640" w:right="420"/>
        <w:jc w:val="center"/>
        <w:rPr>
          <w:sz w:val="24"/>
          <w:szCs w:val="24"/>
          <w:lang w:val="ru-RU"/>
        </w:rPr>
      </w:pPr>
      <w:bookmarkStart w:id="2" w:name="bookmark6"/>
      <w:r w:rsidRPr="00D715CF">
        <w:rPr>
          <w:sz w:val="24"/>
          <w:szCs w:val="24"/>
          <w:lang w:val="ru-RU"/>
        </w:rPr>
        <w:t xml:space="preserve">ПРОВЕДЕНИЯ </w:t>
      </w:r>
      <w:proofErr w:type="gramStart"/>
      <w:r w:rsidRPr="00D715CF">
        <w:rPr>
          <w:sz w:val="24"/>
          <w:szCs w:val="24"/>
          <w:lang w:val="ru-RU"/>
        </w:rPr>
        <w:t xml:space="preserve">ОЦЕНКИ ЭФФЕКТИВНОСТИ </w:t>
      </w:r>
      <w:r w:rsidR="008B76E2" w:rsidRPr="00D715CF">
        <w:rPr>
          <w:sz w:val="24"/>
          <w:szCs w:val="24"/>
          <w:lang w:val="ru-RU"/>
        </w:rPr>
        <w:t xml:space="preserve"> </w:t>
      </w:r>
      <w:r w:rsidRPr="00D715CF">
        <w:rPr>
          <w:sz w:val="24"/>
          <w:szCs w:val="24"/>
          <w:lang w:val="ru-RU"/>
        </w:rPr>
        <w:t>РЕАЛ</w:t>
      </w:r>
      <w:r w:rsidR="008B76E2" w:rsidRPr="00D715CF">
        <w:rPr>
          <w:sz w:val="24"/>
          <w:szCs w:val="24"/>
          <w:lang w:val="ru-RU"/>
        </w:rPr>
        <w:t xml:space="preserve">ИЗАЦИИ МУНИЦИПАЛЬНЫХ ПРОГРАММ  </w:t>
      </w:r>
      <w:bookmarkEnd w:id="2"/>
      <w:r w:rsidR="002E7245" w:rsidRPr="00D715CF">
        <w:rPr>
          <w:sz w:val="24"/>
          <w:szCs w:val="24"/>
          <w:lang w:val="ru-RU"/>
        </w:rPr>
        <w:t>СЕЛЬСКОГО ПОСЕЛЕНИЯ</w:t>
      </w:r>
      <w:proofErr w:type="gramEnd"/>
      <w:r w:rsidR="002E7245" w:rsidRPr="00D715CF">
        <w:rPr>
          <w:sz w:val="24"/>
          <w:szCs w:val="24"/>
          <w:lang w:val="ru-RU"/>
        </w:rPr>
        <w:t xml:space="preserve"> </w:t>
      </w:r>
      <w:r w:rsidR="00260905">
        <w:rPr>
          <w:sz w:val="24"/>
          <w:szCs w:val="24"/>
          <w:lang w:val="ru-RU"/>
        </w:rPr>
        <w:t xml:space="preserve">КАРАБАШЕВСКИЙ </w:t>
      </w:r>
      <w:r w:rsidR="002E7245" w:rsidRPr="00D715CF">
        <w:rPr>
          <w:sz w:val="24"/>
          <w:szCs w:val="24"/>
          <w:lang w:val="ru-RU"/>
        </w:rPr>
        <w:t>СЕЛЬСОВЕТ</w:t>
      </w:r>
    </w:p>
    <w:p w:rsidR="006E6228" w:rsidRPr="00D715CF" w:rsidRDefault="006E6228" w:rsidP="00D05589">
      <w:pPr>
        <w:pStyle w:val="12"/>
        <w:keepNext/>
        <w:keepLines/>
        <w:shd w:val="clear" w:color="auto" w:fill="auto"/>
        <w:tabs>
          <w:tab w:val="left" w:leader="underscore" w:pos="4373"/>
          <w:tab w:val="left" w:leader="underscore" w:pos="5590"/>
        </w:tabs>
        <w:spacing w:after="0" w:line="240" w:lineRule="auto"/>
        <w:ind w:right="420" w:firstLine="709"/>
        <w:jc w:val="both"/>
        <w:rPr>
          <w:b w:val="0"/>
          <w:sz w:val="24"/>
          <w:szCs w:val="24"/>
          <w:lang w:val="ru-RU"/>
        </w:rPr>
      </w:pPr>
      <w:proofErr w:type="gramStart"/>
      <w:r w:rsidRPr="00D715CF">
        <w:rPr>
          <w:b w:val="0"/>
          <w:sz w:val="24"/>
          <w:szCs w:val="24"/>
          <w:lang w:val="ru-RU"/>
        </w:rPr>
        <w:t xml:space="preserve">Настоящий Порядок </w:t>
      </w:r>
      <w:r w:rsidR="00D05589" w:rsidRPr="00D715CF">
        <w:rPr>
          <w:b w:val="0"/>
          <w:sz w:val="24"/>
          <w:szCs w:val="24"/>
          <w:lang w:val="ru-RU"/>
        </w:rPr>
        <w:t xml:space="preserve">проведения оценки эффективности реализации муниципальных программ сельского поселения </w:t>
      </w:r>
      <w:proofErr w:type="spellStart"/>
      <w:r w:rsidR="00260905">
        <w:rPr>
          <w:b w:val="0"/>
          <w:sz w:val="24"/>
          <w:szCs w:val="24"/>
          <w:lang w:val="ru-RU"/>
        </w:rPr>
        <w:t>Карабашевский</w:t>
      </w:r>
      <w:proofErr w:type="spellEnd"/>
      <w:r w:rsidR="00260905">
        <w:rPr>
          <w:b w:val="0"/>
          <w:sz w:val="24"/>
          <w:szCs w:val="24"/>
          <w:lang w:val="ru-RU"/>
        </w:rPr>
        <w:t xml:space="preserve"> </w:t>
      </w:r>
      <w:r w:rsidR="00D05589" w:rsidRPr="00D715CF">
        <w:rPr>
          <w:b w:val="0"/>
          <w:sz w:val="24"/>
          <w:szCs w:val="24"/>
          <w:lang w:val="ru-RU"/>
        </w:rPr>
        <w:t xml:space="preserve">сельсовет (далее - Порядок) </w:t>
      </w:r>
      <w:r w:rsidRPr="00D715CF">
        <w:rPr>
          <w:b w:val="0"/>
          <w:sz w:val="24"/>
          <w:szCs w:val="24"/>
          <w:lang w:val="ru-RU"/>
        </w:rPr>
        <w:t>определяет правила проведения оценки эффекти</w:t>
      </w:r>
      <w:r w:rsidR="008B76E2" w:rsidRPr="00D715CF">
        <w:rPr>
          <w:b w:val="0"/>
          <w:sz w:val="24"/>
          <w:szCs w:val="24"/>
          <w:lang w:val="ru-RU"/>
        </w:rPr>
        <w:t>вности</w:t>
      </w:r>
      <w:r w:rsidR="002E7245" w:rsidRPr="00D715CF">
        <w:rPr>
          <w:b w:val="0"/>
          <w:sz w:val="24"/>
          <w:szCs w:val="24"/>
          <w:lang w:val="ru-RU"/>
        </w:rPr>
        <w:t xml:space="preserve"> </w:t>
      </w:r>
      <w:r w:rsidR="008B76E2" w:rsidRPr="00D715CF">
        <w:rPr>
          <w:b w:val="0"/>
          <w:sz w:val="24"/>
          <w:szCs w:val="24"/>
          <w:lang w:val="ru-RU"/>
        </w:rPr>
        <w:t>реализации</w:t>
      </w:r>
      <w:r w:rsidR="002E7245" w:rsidRPr="00D715CF">
        <w:rPr>
          <w:b w:val="0"/>
          <w:sz w:val="24"/>
          <w:szCs w:val="24"/>
          <w:lang w:val="ru-RU"/>
        </w:rPr>
        <w:t xml:space="preserve"> </w:t>
      </w:r>
      <w:r w:rsidR="008B76E2" w:rsidRPr="00D715CF">
        <w:rPr>
          <w:b w:val="0"/>
          <w:sz w:val="24"/>
          <w:szCs w:val="24"/>
          <w:lang w:val="ru-RU"/>
        </w:rPr>
        <w:t xml:space="preserve">муниципальных </w:t>
      </w:r>
      <w:r w:rsidRPr="00D715CF">
        <w:rPr>
          <w:b w:val="0"/>
          <w:sz w:val="24"/>
          <w:szCs w:val="24"/>
          <w:lang w:val="ru-RU"/>
        </w:rPr>
        <w:t>программ</w:t>
      </w:r>
      <w:r w:rsidR="002E7245" w:rsidRPr="00D715CF">
        <w:rPr>
          <w:b w:val="0"/>
          <w:sz w:val="24"/>
          <w:szCs w:val="24"/>
          <w:lang w:val="ru-RU"/>
        </w:rPr>
        <w:t xml:space="preserve"> </w:t>
      </w:r>
      <w:r w:rsidR="008B76E2" w:rsidRPr="00D715CF">
        <w:rPr>
          <w:b w:val="0"/>
          <w:sz w:val="24"/>
          <w:szCs w:val="24"/>
          <w:lang w:val="ru-RU"/>
        </w:rPr>
        <w:t xml:space="preserve">сельского </w:t>
      </w:r>
      <w:r w:rsidRPr="00D715CF">
        <w:rPr>
          <w:b w:val="0"/>
          <w:sz w:val="24"/>
          <w:szCs w:val="24"/>
          <w:lang w:val="ru-RU"/>
        </w:rPr>
        <w:t xml:space="preserve">поселения </w:t>
      </w:r>
      <w:r w:rsidR="00260905">
        <w:rPr>
          <w:b w:val="0"/>
          <w:sz w:val="24"/>
          <w:szCs w:val="24"/>
          <w:lang w:val="ru-RU"/>
        </w:rPr>
        <w:t xml:space="preserve"> </w:t>
      </w:r>
      <w:proofErr w:type="spellStart"/>
      <w:r w:rsidR="00260905" w:rsidRPr="00260905">
        <w:rPr>
          <w:b w:val="0"/>
          <w:sz w:val="24"/>
          <w:szCs w:val="24"/>
          <w:lang w:val="ru-RU"/>
        </w:rPr>
        <w:t>Карабашевский</w:t>
      </w:r>
      <w:proofErr w:type="spellEnd"/>
      <w:r w:rsidR="002E7245" w:rsidRPr="00D715CF">
        <w:rPr>
          <w:b w:val="0"/>
          <w:sz w:val="24"/>
          <w:szCs w:val="24"/>
          <w:lang w:val="ru-RU"/>
        </w:rPr>
        <w:t xml:space="preserve"> сельсовет </w:t>
      </w:r>
      <w:r w:rsidRPr="00D715CF">
        <w:rPr>
          <w:b w:val="0"/>
          <w:sz w:val="24"/>
          <w:szCs w:val="24"/>
          <w:lang w:val="ru-RU"/>
        </w:rPr>
        <w:t>(далее - муниципальные прог</w:t>
      </w:r>
      <w:r w:rsidR="008B76E2" w:rsidRPr="00D715CF">
        <w:rPr>
          <w:b w:val="0"/>
          <w:sz w:val="24"/>
          <w:szCs w:val="24"/>
          <w:lang w:val="ru-RU"/>
        </w:rPr>
        <w:t xml:space="preserve">раммы), </w:t>
      </w:r>
      <w:r w:rsidRPr="00D715CF">
        <w:rPr>
          <w:b w:val="0"/>
          <w:sz w:val="24"/>
          <w:szCs w:val="24"/>
          <w:lang w:val="ru-RU"/>
        </w:rPr>
        <w:t>позволяющие оценить степень достижения планируемых целей и задач муниципальной программы исходя из реально полученных (достигнутых) конечных и/или промежуточных результатов как по отдельным мероприятиям и подпрограммам, так и по программе в</w:t>
      </w:r>
      <w:proofErr w:type="gramEnd"/>
      <w:r w:rsidRPr="00D715CF">
        <w:rPr>
          <w:b w:val="0"/>
          <w:sz w:val="24"/>
          <w:szCs w:val="24"/>
          <w:lang w:val="ru-RU"/>
        </w:rPr>
        <w:t xml:space="preserve"> </w:t>
      </w:r>
      <w:proofErr w:type="gramStart"/>
      <w:r w:rsidRPr="00D715CF">
        <w:rPr>
          <w:b w:val="0"/>
          <w:sz w:val="24"/>
          <w:szCs w:val="24"/>
          <w:lang w:val="ru-RU"/>
        </w:rPr>
        <w:t>целом</w:t>
      </w:r>
      <w:proofErr w:type="gramEnd"/>
      <w:r w:rsidRPr="00D715CF">
        <w:rPr>
          <w:b w:val="0"/>
          <w:sz w:val="24"/>
          <w:szCs w:val="24"/>
          <w:lang w:val="ru-RU"/>
        </w:rPr>
        <w:t>.</w:t>
      </w:r>
    </w:p>
    <w:p w:rsidR="006E6228" w:rsidRPr="00D715CF" w:rsidRDefault="006E6228" w:rsidP="00D05589">
      <w:pPr>
        <w:pStyle w:val="a6"/>
        <w:numPr>
          <w:ilvl w:val="1"/>
          <w:numId w:val="1"/>
        </w:numPr>
        <w:shd w:val="clear" w:color="auto" w:fill="auto"/>
        <w:tabs>
          <w:tab w:val="left" w:pos="1136"/>
        </w:tabs>
        <w:spacing w:before="0" w:after="0" w:line="240" w:lineRule="auto"/>
        <w:ind w:left="60" w:right="420" w:firstLine="649"/>
        <w:rPr>
          <w:sz w:val="24"/>
          <w:szCs w:val="24"/>
          <w:lang w:val="ru-RU"/>
        </w:rPr>
      </w:pPr>
      <w:r w:rsidRPr="00D715CF">
        <w:rPr>
          <w:sz w:val="24"/>
          <w:szCs w:val="24"/>
          <w:lang w:val="ru-RU"/>
        </w:rPr>
        <w:t xml:space="preserve">Оценку эффективности реализации муниципальных программ осуществляют ответственные исполнители (исполнители) по каждой </w:t>
      </w:r>
      <w:r w:rsidR="00D05589" w:rsidRPr="00D715CF">
        <w:rPr>
          <w:sz w:val="24"/>
          <w:szCs w:val="24"/>
          <w:lang w:val="ru-RU"/>
        </w:rPr>
        <w:t>под</w:t>
      </w:r>
      <w:r w:rsidRPr="00D715CF">
        <w:rPr>
          <w:sz w:val="24"/>
          <w:szCs w:val="24"/>
          <w:lang w:val="ru-RU"/>
        </w:rPr>
        <w:t xml:space="preserve">программе муниципальной программы в соответствии с критериями </w:t>
      </w:r>
      <w:proofErr w:type="gramStart"/>
      <w:r w:rsidRPr="00D715CF">
        <w:rPr>
          <w:sz w:val="24"/>
          <w:szCs w:val="24"/>
          <w:lang w:val="ru-RU"/>
        </w:rPr>
        <w:t>оценки эффективности реализации подпрограммы муниципальной программы</w:t>
      </w:r>
      <w:proofErr w:type="gramEnd"/>
      <w:r w:rsidRPr="00D715CF">
        <w:rPr>
          <w:sz w:val="24"/>
          <w:szCs w:val="24"/>
          <w:lang w:val="ru-RU"/>
        </w:rPr>
        <w:t xml:space="preserve"> согласно приложению к настоящему Порядку.</w:t>
      </w:r>
    </w:p>
    <w:p w:rsidR="006E6228" w:rsidRPr="00D715CF" w:rsidRDefault="006E6228" w:rsidP="00D05589">
      <w:pPr>
        <w:pStyle w:val="a6"/>
        <w:numPr>
          <w:ilvl w:val="1"/>
          <w:numId w:val="1"/>
        </w:numPr>
        <w:shd w:val="clear" w:color="auto" w:fill="auto"/>
        <w:tabs>
          <w:tab w:val="left" w:pos="1136"/>
        </w:tabs>
        <w:spacing w:before="0" w:after="320" w:line="240" w:lineRule="auto"/>
        <w:ind w:left="60" w:right="420" w:firstLine="649"/>
        <w:rPr>
          <w:sz w:val="24"/>
          <w:szCs w:val="24"/>
          <w:lang w:val="ru-RU"/>
        </w:rPr>
      </w:pPr>
      <w:r w:rsidRPr="00D715CF">
        <w:rPr>
          <w:sz w:val="24"/>
          <w:szCs w:val="24"/>
          <w:lang w:val="ru-RU"/>
        </w:rPr>
        <w:t>Оценка эффективности реализации муниципальных программ осуществляется по формуле:</w:t>
      </w:r>
    </w:p>
    <w:p w:rsidR="006E6228" w:rsidRPr="00D715CF" w:rsidRDefault="006E6228" w:rsidP="00D05589">
      <w:pPr>
        <w:pStyle w:val="a6"/>
        <w:shd w:val="clear" w:color="auto" w:fill="auto"/>
        <w:spacing w:before="0" w:after="248" w:line="240" w:lineRule="auto"/>
        <w:ind w:left="640"/>
        <w:jc w:val="left"/>
        <w:rPr>
          <w:sz w:val="24"/>
          <w:szCs w:val="24"/>
          <w:lang w:val="ru-RU"/>
        </w:rPr>
      </w:pPr>
      <w:r w:rsidRPr="00D715CF">
        <w:rPr>
          <w:sz w:val="24"/>
          <w:szCs w:val="24"/>
          <w:lang w:val="ru-RU"/>
        </w:rPr>
        <w:t xml:space="preserve">ЭФ = (пэф1 + пэф2 + ...) / </w:t>
      </w:r>
      <w:proofErr w:type="gramStart"/>
      <w:r w:rsidRPr="00D715CF">
        <w:rPr>
          <w:sz w:val="24"/>
          <w:szCs w:val="24"/>
          <w:lang w:val="ru-RU"/>
        </w:rPr>
        <w:t>п</w:t>
      </w:r>
      <w:proofErr w:type="gramEnd"/>
      <w:r w:rsidRPr="00D715CF">
        <w:rPr>
          <w:sz w:val="24"/>
          <w:szCs w:val="24"/>
          <w:lang w:val="ru-RU"/>
        </w:rPr>
        <w:t>, где:</w:t>
      </w:r>
    </w:p>
    <w:p w:rsidR="006E6228" w:rsidRPr="00D715CF" w:rsidRDefault="006E6228" w:rsidP="00D05589">
      <w:pPr>
        <w:pStyle w:val="a6"/>
        <w:shd w:val="clear" w:color="auto" w:fill="auto"/>
        <w:spacing w:before="0" w:after="0" w:line="240" w:lineRule="auto"/>
        <w:ind w:left="640"/>
        <w:jc w:val="left"/>
        <w:rPr>
          <w:sz w:val="24"/>
          <w:szCs w:val="24"/>
          <w:lang w:val="ru-RU"/>
        </w:rPr>
      </w:pPr>
      <w:r w:rsidRPr="00D715CF">
        <w:rPr>
          <w:sz w:val="24"/>
          <w:szCs w:val="24"/>
          <w:lang w:val="ru-RU"/>
        </w:rPr>
        <w:t>ЭФ - эффективность реализации муниципальной программы;</w:t>
      </w:r>
    </w:p>
    <w:p w:rsidR="006E6228" w:rsidRPr="00D715CF" w:rsidRDefault="006E6228" w:rsidP="00D05589">
      <w:pPr>
        <w:pStyle w:val="a6"/>
        <w:shd w:val="clear" w:color="auto" w:fill="auto"/>
        <w:spacing w:before="0" w:after="0" w:line="240" w:lineRule="auto"/>
        <w:ind w:left="640"/>
        <w:jc w:val="left"/>
        <w:rPr>
          <w:sz w:val="24"/>
          <w:szCs w:val="24"/>
          <w:lang w:val="ru-RU"/>
        </w:rPr>
      </w:pPr>
      <w:proofErr w:type="spellStart"/>
      <w:r w:rsidRPr="00D715CF">
        <w:rPr>
          <w:sz w:val="24"/>
          <w:szCs w:val="24"/>
          <w:lang w:val="ru-RU"/>
        </w:rPr>
        <w:t>пэф</w:t>
      </w:r>
      <w:proofErr w:type="spellEnd"/>
      <w:r w:rsidRPr="00D715CF">
        <w:rPr>
          <w:sz w:val="24"/>
          <w:szCs w:val="24"/>
          <w:lang w:val="ru-RU"/>
        </w:rPr>
        <w:t xml:space="preserve"> - оценка эффективности реализации подпрограммы в баллах;</w:t>
      </w:r>
    </w:p>
    <w:p w:rsidR="006E6228" w:rsidRPr="00D715CF" w:rsidRDefault="006E6228" w:rsidP="00D05589">
      <w:pPr>
        <w:pStyle w:val="a6"/>
        <w:shd w:val="clear" w:color="auto" w:fill="auto"/>
        <w:spacing w:before="0" w:after="220" w:line="240" w:lineRule="auto"/>
        <w:ind w:left="640"/>
        <w:jc w:val="left"/>
        <w:rPr>
          <w:sz w:val="24"/>
          <w:szCs w:val="24"/>
          <w:lang w:val="ru-RU"/>
        </w:rPr>
      </w:pPr>
      <w:proofErr w:type="gramStart"/>
      <w:r w:rsidRPr="00D715CF">
        <w:rPr>
          <w:sz w:val="24"/>
          <w:szCs w:val="24"/>
          <w:lang w:val="ru-RU"/>
        </w:rPr>
        <w:t>п</w:t>
      </w:r>
      <w:proofErr w:type="gramEnd"/>
      <w:r w:rsidRPr="00D715CF">
        <w:rPr>
          <w:sz w:val="24"/>
          <w:szCs w:val="24"/>
          <w:lang w:val="ru-RU"/>
        </w:rPr>
        <w:t xml:space="preserve"> - число подпрограмм муниципальной программы.</w:t>
      </w:r>
    </w:p>
    <w:p w:rsidR="006E6228" w:rsidRPr="00D715CF" w:rsidRDefault="006E6228" w:rsidP="00D05589">
      <w:pPr>
        <w:pStyle w:val="a6"/>
        <w:numPr>
          <w:ilvl w:val="1"/>
          <w:numId w:val="1"/>
        </w:numPr>
        <w:shd w:val="clear" w:color="auto" w:fill="auto"/>
        <w:tabs>
          <w:tab w:val="left" w:pos="1136"/>
        </w:tabs>
        <w:spacing w:before="0" w:after="0" w:line="353" w:lineRule="exact"/>
        <w:ind w:left="60" w:right="420" w:firstLine="649"/>
        <w:rPr>
          <w:sz w:val="24"/>
          <w:szCs w:val="24"/>
          <w:lang w:val="ru-RU"/>
        </w:rPr>
      </w:pPr>
      <w:r w:rsidRPr="00D715CF">
        <w:rPr>
          <w:sz w:val="24"/>
          <w:szCs w:val="24"/>
          <w:lang w:val="ru-RU"/>
        </w:rPr>
        <w:t>Оценка эффективности реализации муниципальных программ исчисляется в пределах от 0 до 100 баллов.</w:t>
      </w:r>
    </w:p>
    <w:p w:rsidR="006E6228" w:rsidRPr="00D715CF" w:rsidRDefault="006E6228" w:rsidP="00D05589">
      <w:pPr>
        <w:pStyle w:val="a6"/>
        <w:shd w:val="clear" w:color="auto" w:fill="auto"/>
        <w:spacing w:before="0" w:after="0" w:line="349" w:lineRule="exact"/>
        <w:ind w:left="60" w:right="420" w:firstLine="649"/>
        <w:rPr>
          <w:sz w:val="24"/>
          <w:szCs w:val="24"/>
          <w:lang w:val="ru-RU"/>
        </w:rPr>
      </w:pPr>
      <w:r w:rsidRPr="00D715CF">
        <w:rPr>
          <w:sz w:val="24"/>
          <w:szCs w:val="24"/>
          <w:lang w:val="ru-RU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6E6228" w:rsidRPr="00D715CF" w:rsidRDefault="00D05589" w:rsidP="00D05589">
      <w:pPr>
        <w:pStyle w:val="a6"/>
        <w:shd w:val="clear" w:color="auto" w:fill="auto"/>
        <w:spacing w:before="0" w:after="0" w:line="360" w:lineRule="exact"/>
        <w:ind w:right="420"/>
        <w:rPr>
          <w:sz w:val="24"/>
          <w:szCs w:val="24"/>
          <w:lang w:val="ru-RU"/>
        </w:rPr>
      </w:pPr>
      <w:r w:rsidRPr="00D715CF">
        <w:rPr>
          <w:sz w:val="24"/>
          <w:szCs w:val="24"/>
          <w:lang w:val="ru-RU"/>
        </w:rPr>
        <w:t xml:space="preserve">- </w:t>
      </w:r>
      <w:r w:rsidR="006E6228" w:rsidRPr="00D715CF">
        <w:rPr>
          <w:sz w:val="24"/>
          <w:szCs w:val="24"/>
          <w:lang w:val="ru-RU"/>
        </w:rPr>
        <w:t>программы, оценка которых составляет менее 50 баллов, признаются неэффективными;</w:t>
      </w:r>
    </w:p>
    <w:p w:rsidR="006E6228" w:rsidRPr="00D715CF" w:rsidRDefault="00D05589" w:rsidP="00D05589">
      <w:pPr>
        <w:pStyle w:val="a6"/>
        <w:shd w:val="clear" w:color="auto" w:fill="auto"/>
        <w:spacing w:before="0" w:after="0" w:line="260" w:lineRule="exact"/>
        <w:jc w:val="left"/>
        <w:rPr>
          <w:sz w:val="24"/>
          <w:szCs w:val="24"/>
          <w:lang w:val="ru-RU"/>
        </w:rPr>
      </w:pPr>
      <w:r w:rsidRPr="00D715CF">
        <w:rPr>
          <w:sz w:val="24"/>
          <w:szCs w:val="24"/>
          <w:lang w:val="ru-RU"/>
        </w:rPr>
        <w:t xml:space="preserve">- </w:t>
      </w:r>
      <w:r w:rsidR="006E6228" w:rsidRPr="00D715CF">
        <w:rPr>
          <w:sz w:val="24"/>
          <w:szCs w:val="24"/>
          <w:lang w:val="ru-RU"/>
        </w:rPr>
        <w:t>программы, оценка которых составляет от 50 до 80 баллов, признаются</w:t>
      </w:r>
      <w:r w:rsidRPr="00D715CF">
        <w:rPr>
          <w:sz w:val="24"/>
          <w:szCs w:val="24"/>
          <w:lang w:val="ru-RU"/>
        </w:rPr>
        <w:t xml:space="preserve"> </w:t>
      </w:r>
      <w:r w:rsidR="006E6228" w:rsidRPr="00D715CF">
        <w:rPr>
          <w:sz w:val="24"/>
          <w:szCs w:val="24"/>
          <w:lang w:val="ru-RU"/>
        </w:rPr>
        <w:t>умеренно эффективными;</w:t>
      </w:r>
    </w:p>
    <w:p w:rsidR="006E6228" w:rsidRPr="00D715CF" w:rsidRDefault="00D05589" w:rsidP="00D05589">
      <w:pPr>
        <w:pStyle w:val="a6"/>
        <w:shd w:val="clear" w:color="auto" w:fill="auto"/>
        <w:spacing w:before="0" w:after="0" w:line="260" w:lineRule="exact"/>
        <w:jc w:val="left"/>
        <w:rPr>
          <w:sz w:val="24"/>
          <w:szCs w:val="24"/>
          <w:lang w:val="ru-RU"/>
        </w:rPr>
      </w:pPr>
      <w:r w:rsidRPr="00D715CF">
        <w:rPr>
          <w:sz w:val="24"/>
          <w:szCs w:val="24"/>
          <w:lang w:val="ru-RU"/>
        </w:rPr>
        <w:t xml:space="preserve">- </w:t>
      </w:r>
      <w:r w:rsidR="006E6228" w:rsidRPr="00D715CF">
        <w:rPr>
          <w:sz w:val="24"/>
          <w:szCs w:val="24"/>
          <w:lang w:val="ru-RU"/>
        </w:rPr>
        <w:t>программы, оценка которых составляет от 80 до 100 баллов, признаются</w:t>
      </w:r>
      <w:r w:rsidRPr="00D715CF">
        <w:rPr>
          <w:sz w:val="24"/>
          <w:szCs w:val="24"/>
          <w:lang w:val="ru-RU"/>
        </w:rPr>
        <w:t xml:space="preserve"> </w:t>
      </w:r>
      <w:r w:rsidR="006E6228" w:rsidRPr="00D715CF">
        <w:rPr>
          <w:sz w:val="24"/>
          <w:szCs w:val="24"/>
          <w:lang w:val="ru-RU"/>
        </w:rPr>
        <w:t>эффективными.</w:t>
      </w:r>
    </w:p>
    <w:p w:rsidR="001016C7" w:rsidRPr="00D715CF" w:rsidRDefault="006E6228" w:rsidP="00D05589">
      <w:pPr>
        <w:pStyle w:val="a6"/>
        <w:shd w:val="clear" w:color="auto" w:fill="auto"/>
        <w:spacing w:before="0" w:after="30" w:line="260" w:lineRule="exact"/>
        <w:ind w:firstLine="709"/>
        <w:rPr>
          <w:sz w:val="24"/>
          <w:szCs w:val="24"/>
          <w:lang w:val="ru-RU"/>
        </w:rPr>
      </w:pPr>
      <w:r w:rsidRPr="00D715CF">
        <w:rPr>
          <w:sz w:val="24"/>
          <w:szCs w:val="24"/>
          <w:lang w:val="ru-RU"/>
        </w:rPr>
        <w:t>5. Ответственные исполнители муниципальных программ до 1 марта года,</w:t>
      </w:r>
      <w:r w:rsidR="00D05589" w:rsidRPr="00D715CF">
        <w:rPr>
          <w:sz w:val="24"/>
          <w:szCs w:val="24"/>
          <w:lang w:val="ru-RU"/>
        </w:rPr>
        <w:t xml:space="preserve"> </w:t>
      </w:r>
      <w:r w:rsidRPr="00D715CF">
        <w:rPr>
          <w:sz w:val="24"/>
          <w:szCs w:val="24"/>
          <w:lang w:val="ru-RU"/>
        </w:rPr>
        <w:t xml:space="preserve">следующего за </w:t>
      </w:r>
      <w:proofErr w:type="gramStart"/>
      <w:r w:rsidRPr="00D715CF">
        <w:rPr>
          <w:sz w:val="24"/>
          <w:szCs w:val="24"/>
          <w:lang w:val="ru-RU"/>
        </w:rPr>
        <w:t>отчетным</w:t>
      </w:r>
      <w:proofErr w:type="gramEnd"/>
      <w:r w:rsidRPr="00D715CF">
        <w:rPr>
          <w:sz w:val="24"/>
          <w:szCs w:val="24"/>
          <w:lang w:val="ru-RU"/>
        </w:rPr>
        <w:t>, н</w:t>
      </w:r>
      <w:r w:rsidR="001016C7" w:rsidRPr="00D715CF">
        <w:rPr>
          <w:sz w:val="24"/>
          <w:szCs w:val="24"/>
          <w:lang w:val="ru-RU"/>
        </w:rPr>
        <w:t>аправляют Глав</w:t>
      </w:r>
      <w:r w:rsidR="00D05589" w:rsidRPr="00D715CF">
        <w:rPr>
          <w:sz w:val="24"/>
          <w:szCs w:val="24"/>
          <w:lang w:val="ru-RU"/>
        </w:rPr>
        <w:t>е</w:t>
      </w:r>
      <w:r w:rsidR="001016C7" w:rsidRPr="00D715CF">
        <w:rPr>
          <w:sz w:val="24"/>
          <w:szCs w:val="24"/>
          <w:lang w:val="ru-RU"/>
        </w:rPr>
        <w:t xml:space="preserve"> а</w:t>
      </w:r>
      <w:r w:rsidRPr="00D715CF">
        <w:rPr>
          <w:sz w:val="24"/>
          <w:szCs w:val="24"/>
          <w:lang w:val="ru-RU"/>
        </w:rPr>
        <w:t>дми</w:t>
      </w:r>
      <w:r w:rsidR="001016C7" w:rsidRPr="00D715CF">
        <w:rPr>
          <w:sz w:val="24"/>
          <w:szCs w:val="24"/>
          <w:lang w:val="ru-RU"/>
        </w:rPr>
        <w:t>нистрации сельского поселения</w:t>
      </w:r>
      <w:r w:rsidR="00D05589" w:rsidRPr="00D715CF">
        <w:rPr>
          <w:sz w:val="24"/>
          <w:szCs w:val="24"/>
          <w:lang w:val="ru-RU"/>
        </w:rPr>
        <w:t xml:space="preserve"> </w:t>
      </w:r>
      <w:proofErr w:type="spellStart"/>
      <w:r w:rsidR="007135B8">
        <w:rPr>
          <w:sz w:val="24"/>
          <w:szCs w:val="24"/>
          <w:lang w:val="ru-RU"/>
        </w:rPr>
        <w:t>Карабашевский</w:t>
      </w:r>
      <w:proofErr w:type="spellEnd"/>
      <w:r w:rsidR="00D05589" w:rsidRPr="00D715CF">
        <w:rPr>
          <w:sz w:val="24"/>
          <w:szCs w:val="24"/>
          <w:lang w:val="ru-RU"/>
        </w:rPr>
        <w:t xml:space="preserve"> сельсовет </w:t>
      </w:r>
      <w:r w:rsidR="001016C7" w:rsidRPr="00D715CF">
        <w:rPr>
          <w:sz w:val="24"/>
          <w:szCs w:val="24"/>
          <w:lang w:val="ru-RU"/>
        </w:rPr>
        <w:t xml:space="preserve"> заполненную </w:t>
      </w:r>
      <w:r w:rsidRPr="00D715CF">
        <w:rPr>
          <w:sz w:val="24"/>
          <w:szCs w:val="24"/>
          <w:lang w:val="ru-RU"/>
        </w:rPr>
        <w:t>таблицу согласно приложению к настоящему Порядку, а также расчет оценки эффективности реализации муниципальных программ по формуле согласно пункту 3 настоящего Порядка в форме информации.</w:t>
      </w:r>
    </w:p>
    <w:p w:rsidR="00D05589" w:rsidRPr="00D715CF" w:rsidRDefault="00D05589" w:rsidP="00D05589">
      <w:pPr>
        <w:pStyle w:val="a6"/>
        <w:shd w:val="clear" w:color="auto" w:fill="auto"/>
        <w:spacing w:before="0" w:after="30" w:line="260" w:lineRule="exact"/>
        <w:ind w:firstLine="709"/>
        <w:rPr>
          <w:sz w:val="24"/>
          <w:szCs w:val="24"/>
          <w:lang w:val="ru-RU"/>
        </w:rPr>
      </w:pPr>
    </w:p>
    <w:p w:rsidR="001016C7" w:rsidRPr="00D715CF" w:rsidRDefault="001016C7" w:rsidP="001016C7">
      <w:pPr>
        <w:pStyle w:val="a6"/>
        <w:shd w:val="clear" w:color="auto" w:fill="auto"/>
        <w:tabs>
          <w:tab w:val="left" w:leader="underscore" w:pos="6100"/>
          <w:tab w:val="left" w:leader="underscore" w:pos="7533"/>
        </w:tabs>
        <w:spacing w:before="0" w:after="0" w:line="240" w:lineRule="auto"/>
        <w:ind w:left="20" w:right="294"/>
        <w:rPr>
          <w:sz w:val="24"/>
          <w:szCs w:val="24"/>
          <w:lang w:val="ru-RU"/>
        </w:rPr>
      </w:pPr>
    </w:p>
    <w:p w:rsidR="001016C7" w:rsidRPr="00D715CF" w:rsidRDefault="001016C7" w:rsidP="001016C7">
      <w:pPr>
        <w:pStyle w:val="a6"/>
        <w:shd w:val="clear" w:color="auto" w:fill="auto"/>
        <w:tabs>
          <w:tab w:val="left" w:leader="underscore" w:pos="6100"/>
          <w:tab w:val="left" w:leader="underscore" w:pos="7533"/>
        </w:tabs>
        <w:spacing w:before="0" w:after="0" w:line="240" w:lineRule="auto"/>
        <w:ind w:left="20" w:right="294"/>
        <w:rPr>
          <w:sz w:val="24"/>
          <w:szCs w:val="24"/>
          <w:lang w:val="ru-RU"/>
        </w:rPr>
      </w:pPr>
    </w:p>
    <w:p w:rsidR="001016C7" w:rsidRPr="00D715CF" w:rsidRDefault="001016C7" w:rsidP="001016C7">
      <w:pPr>
        <w:pStyle w:val="a6"/>
        <w:shd w:val="clear" w:color="auto" w:fill="auto"/>
        <w:tabs>
          <w:tab w:val="left" w:leader="underscore" w:pos="6100"/>
          <w:tab w:val="left" w:leader="underscore" w:pos="7533"/>
        </w:tabs>
        <w:spacing w:before="0" w:after="0" w:line="240" w:lineRule="auto"/>
        <w:ind w:left="20" w:right="294"/>
        <w:rPr>
          <w:sz w:val="24"/>
          <w:szCs w:val="24"/>
          <w:lang w:val="ru-RU"/>
        </w:rPr>
        <w:sectPr w:rsidR="001016C7" w:rsidRPr="00D715CF" w:rsidSect="00260905">
          <w:headerReference w:type="default" r:id="rId10"/>
          <w:type w:val="continuous"/>
          <w:pgSz w:w="11905" w:h="16837"/>
          <w:pgMar w:top="1134" w:right="567" w:bottom="1134" w:left="1418" w:header="0" w:footer="3" w:gutter="0"/>
          <w:pgNumType w:start="2"/>
          <w:cols w:space="720"/>
          <w:noEndnote/>
          <w:docGrid w:linePitch="360"/>
        </w:sectPr>
      </w:pPr>
    </w:p>
    <w:p w:rsidR="00D05589" w:rsidRPr="00D715CF" w:rsidRDefault="00D05589">
      <w:pPr>
        <w:pStyle w:val="a6"/>
        <w:shd w:val="clear" w:color="auto" w:fill="auto"/>
        <w:spacing w:before="0" w:after="0" w:line="648" w:lineRule="exact"/>
        <w:ind w:left="300"/>
        <w:jc w:val="center"/>
        <w:rPr>
          <w:sz w:val="24"/>
          <w:szCs w:val="24"/>
          <w:lang w:val="ru-RU"/>
        </w:rPr>
      </w:pPr>
    </w:p>
    <w:p w:rsidR="00D05589" w:rsidRPr="00D715CF" w:rsidRDefault="00D05589">
      <w:pPr>
        <w:pStyle w:val="a6"/>
        <w:shd w:val="clear" w:color="auto" w:fill="auto"/>
        <w:spacing w:before="0" w:after="0" w:line="648" w:lineRule="exact"/>
        <w:ind w:left="300"/>
        <w:jc w:val="center"/>
        <w:rPr>
          <w:sz w:val="24"/>
          <w:szCs w:val="24"/>
          <w:lang w:val="ru-RU"/>
        </w:rPr>
      </w:pPr>
    </w:p>
    <w:p w:rsidR="00D05589" w:rsidRPr="00D715CF" w:rsidRDefault="00D05589" w:rsidP="00D05589">
      <w:pPr>
        <w:pStyle w:val="a6"/>
        <w:shd w:val="clear" w:color="auto" w:fill="auto"/>
        <w:spacing w:before="0" w:after="0" w:line="240" w:lineRule="auto"/>
        <w:ind w:left="6662"/>
        <w:rPr>
          <w:sz w:val="18"/>
          <w:szCs w:val="18"/>
          <w:lang w:val="ru-RU"/>
        </w:rPr>
      </w:pPr>
      <w:r w:rsidRPr="00D715CF">
        <w:rPr>
          <w:sz w:val="18"/>
          <w:szCs w:val="18"/>
          <w:lang w:val="ru-RU"/>
        </w:rPr>
        <w:t xml:space="preserve">Приложение к Порядку </w:t>
      </w:r>
      <w:proofErr w:type="gramStart"/>
      <w:r w:rsidRPr="00D715CF">
        <w:rPr>
          <w:sz w:val="18"/>
          <w:szCs w:val="18"/>
          <w:lang w:val="ru-RU"/>
        </w:rPr>
        <w:t>проведения оценки эффективности реализации муниципальных программ сельского поселения</w:t>
      </w:r>
      <w:proofErr w:type="gramEnd"/>
      <w:r w:rsidRPr="00D715CF">
        <w:rPr>
          <w:sz w:val="18"/>
          <w:szCs w:val="18"/>
          <w:lang w:val="ru-RU"/>
        </w:rPr>
        <w:t xml:space="preserve"> </w:t>
      </w:r>
      <w:r w:rsidR="00260905">
        <w:rPr>
          <w:sz w:val="18"/>
          <w:szCs w:val="18"/>
          <w:lang w:val="ru-RU"/>
        </w:rPr>
        <w:t xml:space="preserve"> </w:t>
      </w:r>
      <w:proofErr w:type="spellStart"/>
      <w:r w:rsidR="00260905" w:rsidRPr="00260905">
        <w:rPr>
          <w:sz w:val="18"/>
          <w:szCs w:val="18"/>
          <w:lang w:val="ru-RU"/>
        </w:rPr>
        <w:t>Карабашевский</w:t>
      </w:r>
      <w:proofErr w:type="spellEnd"/>
      <w:r w:rsidRPr="00D715CF">
        <w:rPr>
          <w:sz w:val="18"/>
          <w:szCs w:val="18"/>
          <w:lang w:val="ru-RU"/>
        </w:rPr>
        <w:t xml:space="preserve"> сельсовет утвержденного постановлением Администрации сельского поселения </w:t>
      </w:r>
      <w:r w:rsidR="00260905">
        <w:rPr>
          <w:sz w:val="18"/>
          <w:szCs w:val="18"/>
          <w:lang w:val="ru-RU"/>
        </w:rPr>
        <w:t xml:space="preserve"> </w:t>
      </w:r>
      <w:proofErr w:type="spellStart"/>
      <w:r w:rsidR="00260905" w:rsidRPr="00260905">
        <w:rPr>
          <w:sz w:val="18"/>
          <w:szCs w:val="18"/>
          <w:lang w:val="ru-RU"/>
        </w:rPr>
        <w:t>Карабашевский</w:t>
      </w:r>
      <w:proofErr w:type="spellEnd"/>
      <w:r w:rsidR="00260905" w:rsidRPr="00260905">
        <w:rPr>
          <w:sz w:val="18"/>
          <w:szCs w:val="18"/>
          <w:lang w:val="ru-RU"/>
        </w:rPr>
        <w:t xml:space="preserve"> </w:t>
      </w:r>
      <w:r w:rsidR="00260905">
        <w:rPr>
          <w:sz w:val="18"/>
          <w:szCs w:val="18"/>
          <w:lang w:val="ru-RU"/>
        </w:rPr>
        <w:t>с</w:t>
      </w:r>
      <w:r w:rsidRPr="00D715CF">
        <w:rPr>
          <w:sz w:val="18"/>
          <w:szCs w:val="18"/>
          <w:lang w:val="ru-RU"/>
        </w:rPr>
        <w:t xml:space="preserve">ельсовет муниципального района </w:t>
      </w:r>
      <w:proofErr w:type="spellStart"/>
      <w:r w:rsidRPr="00D715CF">
        <w:rPr>
          <w:sz w:val="18"/>
          <w:szCs w:val="18"/>
          <w:lang w:val="ru-RU"/>
        </w:rPr>
        <w:t>Илишевский</w:t>
      </w:r>
      <w:proofErr w:type="spellEnd"/>
      <w:r w:rsidRPr="00D715CF">
        <w:rPr>
          <w:sz w:val="18"/>
          <w:szCs w:val="18"/>
          <w:lang w:val="ru-RU"/>
        </w:rPr>
        <w:t xml:space="preserve"> район Республики Башкортостан от </w:t>
      </w:r>
      <w:r w:rsidR="00260905">
        <w:rPr>
          <w:sz w:val="18"/>
          <w:szCs w:val="18"/>
          <w:lang w:val="ru-RU"/>
        </w:rPr>
        <w:t xml:space="preserve">19 апреля 2017 г. </w:t>
      </w:r>
      <w:r w:rsidRPr="00D715CF">
        <w:rPr>
          <w:sz w:val="18"/>
          <w:szCs w:val="18"/>
          <w:lang w:val="ru-RU"/>
        </w:rPr>
        <w:t xml:space="preserve"> № </w:t>
      </w:r>
      <w:r w:rsidR="00260905">
        <w:rPr>
          <w:sz w:val="18"/>
          <w:szCs w:val="18"/>
          <w:lang w:val="ru-RU"/>
        </w:rPr>
        <w:t>18</w:t>
      </w:r>
    </w:p>
    <w:p w:rsidR="006E6228" w:rsidRPr="00D715CF" w:rsidRDefault="006E6228">
      <w:pPr>
        <w:pStyle w:val="a6"/>
        <w:shd w:val="clear" w:color="auto" w:fill="auto"/>
        <w:spacing w:before="0" w:after="0" w:line="648" w:lineRule="exact"/>
        <w:ind w:left="300"/>
        <w:jc w:val="center"/>
        <w:rPr>
          <w:sz w:val="24"/>
          <w:szCs w:val="24"/>
          <w:lang w:val="ru-RU"/>
        </w:rPr>
      </w:pPr>
      <w:r w:rsidRPr="00D715CF">
        <w:rPr>
          <w:sz w:val="24"/>
          <w:szCs w:val="24"/>
          <w:lang w:val="ru-RU"/>
        </w:rPr>
        <w:t>Критерии оценки эффективности реализации подпрограммы (наименование подпрограммы) муниципальной программы</w:t>
      </w:r>
    </w:p>
    <w:p w:rsidR="006E6228" w:rsidRPr="00D715CF" w:rsidRDefault="006E6228">
      <w:pPr>
        <w:pStyle w:val="a6"/>
        <w:shd w:val="clear" w:color="auto" w:fill="auto"/>
        <w:spacing w:before="0" w:after="0" w:line="324" w:lineRule="exact"/>
        <w:ind w:left="300"/>
        <w:jc w:val="center"/>
        <w:rPr>
          <w:sz w:val="24"/>
          <w:szCs w:val="24"/>
          <w:lang w:val="ru-RU"/>
        </w:rPr>
      </w:pPr>
      <w:r w:rsidRPr="00D715CF">
        <w:rPr>
          <w:sz w:val="24"/>
          <w:szCs w:val="24"/>
          <w:lang w:val="ru-RU"/>
        </w:rPr>
        <w:t>(наименование муниципальной программы)</w:t>
      </w:r>
    </w:p>
    <w:p w:rsidR="006E6228" w:rsidRPr="00D715CF" w:rsidRDefault="007135B8">
      <w:pPr>
        <w:pStyle w:val="a6"/>
        <w:shd w:val="clear" w:color="auto" w:fill="auto"/>
        <w:tabs>
          <w:tab w:val="left" w:leader="underscore" w:pos="5721"/>
        </w:tabs>
        <w:spacing w:before="0" w:after="0" w:line="324" w:lineRule="exact"/>
        <w:ind w:left="3460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_____________________</w:t>
      </w:r>
    </w:p>
    <w:p w:rsidR="006E6228" w:rsidRPr="00D715CF" w:rsidRDefault="006E6228">
      <w:pPr>
        <w:pStyle w:val="a6"/>
        <w:shd w:val="clear" w:color="auto" w:fill="auto"/>
        <w:spacing w:before="0" w:after="235" w:line="324" w:lineRule="exact"/>
        <w:ind w:left="300"/>
        <w:jc w:val="center"/>
        <w:rPr>
          <w:sz w:val="24"/>
          <w:szCs w:val="24"/>
          <w:lang w:val="ru-RU"/>
        </w:rPr>
      </w:pPr>
      <w:r w:rsidRPr="00D715CF">
        <w:rPr>
          <w:sz w:val="24"/>
          <w:szCs w:val="24"/>
          <w:lang w:val="ru-RU"/>
        </w:rPr>
        <w:t>(отчетный год)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5"/>
        <w:gridCol w:w="2556"/>
        <w:gridCol w:w="2610"/>
        <w:gridCol w:w="1364"/>
        <w:gridCol w:w="1300"/>
        <w:gridCol w:w="1235"/>
      </w:tblGrid>
      <w:tr w:rsidR="006E6228" w:rsidRPr="007135B8">
        <w:trPr>
          <w:trHeight w:val="2149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60" w:line="240" w:lineRule="auto"/>
              <w:ind w:left="260"/>
              <w:jc w:val="left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N</w:t>
            </w:r>
          </w:p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20"/>
              <w:jc w:val="left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п/п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Критерии оценки эффективности</w:t>
            </w:r>
          </w:p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реализации подпрограммы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031BDB">
              <w:rPr>
                <w:sz w:val="24"/>
                <w:szCs w:val="24"/>
              </w:rPr>
              <w:t>Вариант</w:t>
            </w:r>
            <w:proofErr w:type="spellEnd"/>
            <w:r w:rsidRPr="00031BDB">
              <w:rPr>
                <w:sz w:val="24"/>
                <w:szCs w:val="24"/>
              </w:rPr>
              <w:t xml:space="preserve"> </w:t>
            </w:r>
            <w:proofErr w:type="spellStart"/>
            <w:r w:rsidRPr="00031BDB">
              <w:rPr>
                <w:sz w:val="24"/>
                <w:szCs w:val="24"/>
              </w:rPr>
              <w:t>оценки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4" w:lineRule="exact"/>
              <w:ind w:right="140"/>
              <w:jc w:val="righ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 xml:space="preserve">Значение критерия оценки эффектов </w:t>
            </w:r>
            <w:proofErr w:type="spellStart"/>
            <w:r w:rsidRPr="00D715CF">
              <w:rPr>
                <w:sz w:val="24"/>
                <w:szCs w:val="24"/>
                <w:lang w:val="ru-RU"/>
              </w:rPr>
              <w:t>ности</w:t>
            </w:r>
            <w:proofErr w:type="spellEnd"/>
            <w:r w:rsidRPr="00D715CF">
              <w:rPr>
                <w:sz w:val="24"/>
                <w:szCs w:val="24"/>
                <w:lang w:val="ru-RU"/>
              </w:rPr>
              <w:t xml:space="preserve"> (от 0 до 1)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4" w:lineRule="exact"/>
              <w:ind w:firstLine="360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 xml:space="preserve">Вес критерия оценки эффекта </w:t>
            </w:r>
            <w:proofErr w:type="spellStart"/>
            <w:r w:rsidRPr="00D715CF">
              <w:rPr>
                <w:sz w:val="24"/>
                <w:szCs w:val="24"/>
                <w:lang w:val="ru-RU"/>
              </w:rPr>
              <w:t>вности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4" w:lineRule="exac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 xml:space="preserve">Оценка эффекта </w:t>
            </w:r>
            <w:proofErr w:type="spellStart"/>
            <w:r w:rsidRPr="00D715CF">
              <w:rPr>
                <w:sz w:val="24"/>
                <w:szCs w:val="24"/>
                <w:lang w:val="ru-RU"/>
              </w:rPr>
              <w:t>вности</w:t>
            </w:r>
            <w:proofErr w:type="spellEnd"/>
            <w:r w:rsidRPr="00D715CF">
              <w:rPr>
                <w:sz w:val="24"/>
                <w:szCs w:val="24"/>
                <w:lang w:val="ru-RU"/>
              </w:rPr>
              <w:t xml:space="preserve"> в баллах (гр. 4 х гр. 5)</w:t>
            </w:r>
          </w:p>
        </w:tc>
      </w:tr>
      <w:tr w:rsidR="006E6228" w:rsidRPr="00031BDB">
        <w:trPr>
          <w:trHeight w:val="50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1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20"/>
              <w:jc w:val="left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360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40"/>
              <w:jc w:val="left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6</w:t>
            </w:r>
          </w:p>
        </w:tc>
      </w:tr>
      <w:tr w:rsidR="006E6228" w:rsidRPr="00031BDB" w:rsidTr="001016C7">
        <w:trPr>
          <w:trHeight w:val="228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1.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Соответствие</w:t>
            </w:r>
          </w:p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количества</w:t>
            </w:r>
          </w:p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достигнутых и</w:t>
            </w:r>
          </w:p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запланированных</w:t>
            </w:r>
          </w:p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подпрограммой</w:t>
            </w:r>
          </w:p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031BDB">
              <w:rPr>
                <w:sz w:val="24"/>
                <w:szCs w:val="24"/>
              </w:rPr>
              <w:t>целевых</w:t>
            </w:r>
            <w:proofErr w:type="spellEnd"/>
          </w:p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031BDB">
              <w:rPr>
                <w:sz w:val="24"/>
                <w:szCs w:val="24"/>
              </w:rPr>
              <w:t>показателей</w:t>
            </w:r>
            <w:proofErr w:type="spellEnd"/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отношение количества достигнутых к количеству запланированных подпрограммой целевых показателей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360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E6228" w:rsidRPr="00031BDB">
        <w:trPr>
          <w:trHeight w:val="2754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2.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Выполнение мероприятий подпрограммы в отчетном году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отношение выполненных мероприятий подпрограммы &lt;*&gt; к общему числу запланированных мероприятий подпрограммы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360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20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E6228" w:rsidRPr="00031BDB">
        <w:trPr>
          <w:trHeight w:val="1490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60"/>
              <w:jc w:val="left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3.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4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Выполнение мероприятий подпрограммы с начала ее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  <w:rPr>
                <w:sz w:val="24"/>
                <w:szCs w:val="24"/>
              </w:rPr>
            </w:pPr>
            <w:proofErr w:type="spellStart"/>
            <w:r w:rsidRPr="00031BDB">
              <w:rPr>
                <w:sz w:val="24"/>
                <w:szCs w:val="24"/>
              </w:rPr>
              <w:t>отношение</w:t>
            </w:r>
            <w:proofErr w:type="spellEnd"/>
            <w:r w:rsidRPr="00031BDB">
              <w:rPr>
                <w:sz w:val="24"/>
                <w:szCs w:val="24"/>
              </w:rPr>
              <w:t xml:space="preserve"> </w:t>
            </w:r>
            <w:proofErr w:type="spellStart"/>
            <w:r w:rsidRPr="00031BDB">
              <w:rPr>
                <w:sz w:val="24"/>
                <w:szCs w:val="24"/>
              </w:rPr>
              <w:t>выполненных</w:t>
            </w:r>
            <w:proofErr w:type="spellEnd"/>
            <w:r w:rsidRPr="00031BDB">
              <w:rPr>
                <w:sz w:val="24"/>
                <w:szCs w:val="24"/>
              </w:rPr>
              <w:t xml:space="preserve"> </w:t>
            </w:r>
            <w:proofErr w:type="spellStart"/>
            <w:r w:rsidRPr="00031BDB">
              <w:rPr>
                <w:sz w:val="24"/>
                <w:szCs w:val="24"/>
              </w:rPr>
              <w:t>мероприятий</w:t>
            </w:r>
            <w:proofErr w:type="spellEnd"/>
            <w:r w:rsidRPr="00031BDB">
              <w:rPr>
                <w:sz w:val="24"/>
                <w:szCs w:val="24"/>
              </w:rPr>
              <w:t xml:space="preserve"> </w:t>
            </w:r>
            <w:proofErr w:type="spellStart"/>
            <w:r w:rsidRPr="00031BDB">
              <w:rPr>
                <w:sz w:val="24"/>
                <w:szCs w:val="24"/>
              </w:rPr>
              <w:t>подпрограммы</w:t>
            </w:r>
            <w:proofErr w:type="spellEnd"/>
            <w:r w:rsidRPr="00031BDB">
              <w:rPr>
                <w:sz w:val="24"/>
                <w:szCs w:val="24"/>
              </w:rPr>
              <w:t xml:space="preserve"> &lt;*&gt;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firstLine="360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6E6228" w:rsidRPr="00031BDB" w:rsidRDefault="006E6228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560"/>
        <w:gridCol w:w="2606"/>
        <w:gridCol w:w="1364"/>
        <w:gridCol w:w="1303"/>
        <w:gridCol w:w="1307"/>
      </w:tblGrid>
      <w:tr w:rsidR="006E6228" w:rsidRPr="007135B8">
        <w:trPr>
          <w:trHeight w:val="121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120"/>
              <w:jc w:val="left"/>
              <w:rPr>
                <w:sz w:val="24"/>
                <w:szCs w:val="24"/>
              </w:rPr>
            </w:pPr>
            <w:proofErr w:type="spellStart"/>
            <w:r w:rsidRPr="00031BDB">
              <w:rPr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к общему числу запланированных мероприятий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E6228" w:rsidRPr="00031BDB">
        <w:trPr>
          <w:trHeight w:val="2441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4.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Уровень</w:t>
            </w:r>
          </w:p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фактического</w:t>
            </w:r>
          </w:p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объема</w:t>
            </w:r>
          </w:p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финансирования подпрограммы в отчетном финансовом году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ind w:left="240" w:firstLine="420"/>
              <w:jc w:val="lef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E6228" w:rsidRPr="00031BDB">
        <w:trPr>
          <w:trHeight w:val="244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5.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4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Уровень</w:t>
            </w:r>
          </w:p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4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фактического</w:t>
            </w:r>
          </w:p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4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объема</w:t>
            </w:r>
          </w:p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4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финансирования подпрограммы с начала ее реализации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4" w:lineRule="exact"/>
              <w:ind w:left="240" w:firstLine="420"/>
              <w:jc w:val="lef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отношение фактического объема финансирования подпрограммы к плановому объему финансирования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520"/>
              <w:jc w:val="left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E6228" w:rsidRPr="00031BDB">
        <w:trPr>
          <w:trHeight w:val="4054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6.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Отклонение освоенного объема финансирования подпрограммы из областного бюджета от фактического объема</w:t>
            </w:r>
          </w:p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финансирования из областного бюджета (с начала ее реализации)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 xml:space="preserve">отношение освоенного объема финансирования к </w:t>
            </w:r>
            <w:proofErr w:type="gramStart"/>
            <w:r w:rsidRPr="00D715CF">
              <w:rPr>
                <w:sz w:val="24"/>
                <w:szCs w:val="24"/>
                <w:lang w:val="ru-RU"/>
              </w:rPr>
              <w:t>фактическому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E3493D">
            <w:pPr>
              <w:pStyle w:val="32"/>
              <w:framePr w:wrap="notBeside" w:vAnchor="text" w:hAnchor="text" w:xAlign="center" w:y="1"/>
              <w:shd w:val="clear" w:color="auto" w:fill="auto"/>
              <w:spacing w:line="240" w:lineRule="auto"/>
              <w:ind w:left="1240"/>
              <w:rPr>
                <w:sz w:val="24"/>
                <w:szCs w:val="24"/>
                <w:lang w:val="ru-RU"/>
              </w:rPr>
            </w:pPr>
            <w:r w:rsidRPr="00D715CF">
              <w:rPr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jc w:val="left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E6228" w:rsidRPr="00031BDB">
        <w:trPr>
          <w:trHeight w:val="4417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80"/>
              <w:jc w:val="left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7.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Отклонение освоенного объема финансирования подпрограммы из федерального бюджета от фактического объема</w:t>
            </w:r>
          </w:p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ind w:left="120"/>
              <w:jc w:val="lef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финансирования из федерального бюджета (с начала ее реализации)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4" w:lineRule="exact"/>
              <w:jc w:val="center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 xml:space="preserve">отношение освоенного объема финансирования к </w:t>
            </w:r>
            <w:proofErr w:type="gramStart"/>
            <w:r w:rsidRPr="00D715CF">
              <w:rPr>
                <w:sz w:val="24"/>
                <w:szCs w:val="24"/>
                <w:lang w:val="ru-RU"/>
              </w:rPr>
              <w:t>фактическому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jc w:val="left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6E6228" w:rsidRPr="00031BDB" w:rsidRDefault="006E6228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8"/>
        <w:gridCol w:w="2560"/>
        <w:gridCol w:w="2606"/>
        <w:gridCol w:w="1364"/>
        <w:gridCol w:w="1303"/>
        <w:gridCol w:w="1238"/>
      </w:tblGrid>
      <w:tr w:rsidR="006E6228" w:rsidRPr="00031BDB">
        <w:trPr>
          <w:trHeight w:val="3776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ind w:left="100"/>
              <w:jc w:val="lef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Отклонение освоенного объема финансирования подпрограммы из местных бюджетов от фактического объема</w:t>
            </w:r>
          </w:p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ind w:left="100"/>
              <w:jc w:val="lef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финансирования из местных бюджетов (с начала ее реализации) &lt;**&gt;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 xml:space="preserve">отношение освоенного объема финансирования к </w:t>
            </w:r>
            <w:proofErr w:type="gramStart"/>
            <w:r w:rsidRPr="00D715CF">
              <w:rPr>
                <w:sz w:val="24"/>
                <w:szCs w:val="24"/>
                <w:lang w:val="ru-RU"/>
              </w:rPr>
              <w:t>фактическому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/>
              <w:jc w:val="left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E6228" w:rsidRPr="00031BDB">
        <w:trPr>
          <w:trHeight w:val="4385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9.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ind w:left="100"/>
              <w:jc w:val="lef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Отклонение освоенного объема финансирования подпрограммы из внебюджетных источников от фактического объема</w:t>
            </w:r>
          </w:p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ind w:left="100"/>
              <w:jc w:val="lef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финансирования из внебюджетных источников (с начала ее реализации) &lt;**&gt;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jc w:val="center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 xml:space="preserve">отношение освоенного объема финансирования к </w:t>
            </w:r>
            <w:proofErr w:type="gramStart"/>
            <w:r w:rsidRPr="00D715CF">
              <w:rPr>
                <w:sz w:val="24"/>
                <w:szCs w:val="24"/>
                <w:lang w:val="ru-RU"/>
              </w:rPr>
              <w:t>фактическому</w:t>
            </w:r>
            <w:proofErr w:type="gramEnd"/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E3493D">
            <w:pPr>
              <w:pStyle w:val="42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  <w:rPr>
                <w:sz w:val="24"/>
                <w:szCs w:val="24"/>
                <w:lang w:val="ru-RU"/>
              </w:rPr>
            </w:pPr>
            <w:r w:rsidRPr="00D715CF">
              <w:rPr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/>
              <w:jc w:val="left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6E6228" w:rsidRPr="00031BDB">
        <w:trPr>
          <w:trHeight w:val="1818"/>
          <w:jc w:val="center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240"/>
              <w:jc w:val="left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10.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ind w:left="100"/>
              <w:jc w:val="lef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Оценка</w:t>
            </w:r>
          </w:p>
          <w:p w:rsidR="006E6228" w:rsidRPr="00D715CF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320" w:lineRule="exact"/>
              <w:ind w:left="100"/>
              <w:jc w:val="left"/>
              <w:rPr>
                <w:sz w:val="24"/>
                <w:szCs w:val="24"/>
                <w:lang w:val="ru-RU"/>
              </w:rPr>
            </w:pPr>
            <w:r w:rsidRPr="00D715CF">
              <w:rPr>
                <w:sz w:val="24"/>
                <w:szCs w:val="24"/>
                <w:lang w:val="ru-RU"/>
              </w:rPr>
              <w:t>эффективности реализации подпрограммы в баллах (</w:t>
            </w:r>
            <w:proofErr w:type="spellStart"/>
            <w:r w:rsidRPr="00D715CF">
              <w:rPr>
                <w:sz w:val="24"/>
                <w:szCs w:val="24"/>
                <w:lang w:val="ru-RU"/>
              </w:rPr>
              <w:t>пэф</w:t>
            </w:r>
            <w:proofErr w:type="spellEnd"/>
            <w:r w:rsidRPr="00D715CF">
              <w:rPr>
                <w:sz w:val="24"/>
                <w:szCs w:val="24"/>
                <w:lang w:val="ru-RU"/>
              </w:rPr>
              <w:t>) &lt;***&gt;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X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60"/>
              <w:jc w:val="left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X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pStyle w:val="a6"/>
              <w:framePr w:wrap="notBeside" w:vAnchor="text" w:hAnchor="text" w:xAlign="center" w:y="1"/>
              <w:shd w:val="clear" w:color="auto" w:fill="auto"/>
              <w:spacing w:before="0" w:after="0" w:line="240" w:lineRule="auto"/>
              <w:ind w:left="600"/>
              <w:jc w:val="left"/>
              <w:rPr>
                <w:sz w:val="24"/>
                <w:szCs w:val="24"/>
              </w:rPr>
            </w:pPr>
            <w:r w:rsidRPr="00031BDB">
              <w:rPr>
                <w:sz w:val="24"/>
                <w:szCs w:val="24"/>
              </w:rPr>
              <w:t>X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228" w:rsidRPr="00031BDB" w:rsidRDefault="006E6228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6E6228" w:rsidRPr="00031BDB" w:rsidRDefault="006E6228">
      <w:pPr>
        <w:rPr>
          <w:rFonts w:ascii="Times New Roman" w:hAnsi="Times New Roman" w:cs="Times New Roman"/>
        </w:rPr>
      </w:pPr>
    </w:p>
    <w:p w:rsidR="006E6228" w:rsidRPr="00D715CF" w:rsidRDefault="006E6228">
      <w:pPr>
        <w:pStyle w:val="a6"/>
        <w:shd w:val="clear" w:color="auto" w:fill="auto"/>
        <w:spacing w:before="562" w:after="0" w:line="342" w:lineRule="exact"/>
        <w:ind w:left="120" w:right="60" w:firstLine="540"/>
        <w:rPr>
          <w:sz w:val="24"/>
          <w:szCs w:val="24"/>
          <w:lang w:val="ru-RU"/>
        </w:rPr>
      </w:pPr>
      <w:r w:rsidRPr="00D715CF">
        <w:rPr>
          <w:sz w:val="24"/>
          <w:szCs w:val="24"/>
          <w:lang w:val="ru-RU"/>
        </w:rPr>
        <w:t>&lt;*&gt; Мероприятие подпрограммы, которое выполнено частично, признается невыполненным.</w:t>
      </w:r>
    </w:p>
    <w:p w:rsidR="006E6228" w:rsidRPr="00D715CF" w:rsidRDefault="006E6228">
      <w:pPr>
        <w:pStyle w:val="a6"/>
        <w:shd w:val="clear" w:color="auto" w:fill="auto"/>
        <w:spacing w:before="0" w:after="0" w:line="328" w:lineRule="exact"/>
        <w:ind w:left="120" w:right="60" w:firstLine="540"/>
        <w:rPr>
          <w:sz w:val="24"/>
          <w:szCs w:val="24"/>
          <w:lang w:val="ru-RU"/>
        </w:rPr>
      </w:pPr>
      <w:r w:rsidRPr="00D715CF">
        <w:rPr>
          <w:sz w:val="24"/>
          <w:szCs w:val="24"/>
          <w:lang w:val="ru-RU"/>
        </w:rPr>
        <w:t xml:space="preserve">&lt;**&gt; В случае привлечения на реализацию муниципальной программы средств из федерального бюджета, областного бюджета или внебюджетных источников. При отсутствии данного вида финансирования значение критерия берется </w:t>
      </w:r>
      <w:proofErr w:type="gramStart"/>
      <w:r w:rsidRPr="00D715CF">
        <w:rPr>
          <w:sz w:val="24"/>
          <w:szCs w:val="24"/>
          <w:lang w:val="ru-RU"/>
        </w:rPr>
        <w:t>равным</w:t>
      </w:r>
      <w:proofErr w:type="gramEnd"/>
      <w:r w:rsidRPr="00D715CF">
        <w:rPr>
          <w:sz w:val="24"/>
          <w:szCs w:val="24"/>
          <w:lang w:val="ru-RU"/>
        </w:rPr>
        <w:t xml:space="preserve"> 1.</w:t>
      </w:r>
    </w:p>
    <w:p w:rsidR="006E6228" w:rsidRPr="00D715CF" w:rsidRDefault="006E6228">
      <w:pPr>
        <w:pStyle w:val="a6"/>
        <w:shd w:val="clear" w:color="auto" w:fill="auto"/>
        <w:spacing w:before="0" w:after="99" w:line="328" w:lineRule="exact"/>
        <w:ind w:left="120" w:firstLine="540"/>
        <w:rPr>
          <w:sz w:val="24"/>
          <w:szCs w:val="24"/>
          <w:lang w:val="ru-RU"/>
        </w:rPr>
      </w:pPr>
      <w:r w:rsidRPr="00D715CF">
        <w:rPr>
          <w:sz w:val="24"/>
          <w:szCs w:val="24"/>
          <w:lang w:val="ru-RU"/>
        </w:rPr>
        <w:t>&lt;***&gt; Сумма баллов по графе 6.</w:t>
      </w:r>
    </w:p>
    <w:p w:rsidR="00241E50" w:rsidRPr="00D715CF" w:rsidRDefault="00241E50">
      <w:pPr>
        <w:pStyle w:val="a6"/>
        <w:shd w:val="clear" w:color="auto" w:fill="auto"/>
        <w:spacing w:before="0" w:after="99" w:line="328" w:lineRule="exact"/>
        <w:ind w:left="120" w:firstLine="540"/>
        <w:rPr>
          <w:sz w:val="24"/>
          <w:szCs w:val="24"/>
          <w:lang w:val="ru-RU"/>
        </w:rPr>
      </w:pPr>
    </w:p>
    <w:p w:rsidR="00241E50" w:rsidRPr="00D715CF" w:rsidRDefault="00241E50">
      <w:pPr>
        <w:pStyle w:val="a6"/>
        <w:shd w:val="clear" w:color="auto" w:fill="auto"/>
        <w:spacing w:before="0" w:after="99" w:line="328" w:lineRule="exact"/>
        <w:ind w:left="120" w:firstLine="540"/>
        <w:rPr>
          <w:sz w:val="24"/>
          <w:szCs w:val="24"/>
          <w:lang w:val="ru-RU"/>
        </w:rPr>
      </w:pPr>
    </w:p>
    <w:p w:rsidR="00241E50" w:rsidRPr="00D715CF" w:rsidRDefault="00241E50">
      <w:pPr>
        <w:pStyle w:val="a6"/>
        <w:shd w:val="clear" w:color="auto" w:fill="auto"/>
        <w:spacing w:before="0" w:after="99" w:line="328" w:lineRule="exact"/>
        <w:ind w:left="120" w:firstLine="540"/>
        <w:rPr>
          <w:sz w:val="24"/>
          <w:szCs w:val="24"/>
          <w:lang w:val="ru-RU"/>
        </w:rPr>
      </w:pPr>
    </w:p>
    <w:p w:rsidR="00241E50" w:rsidRPr="00D715CF" w:rsidRDefault="00241E50">
      <w:pPr>
        <w:pStyle w:val="a6"/>
        <w:shd w:val="clear" w:color="auto" w:fill="auto"/>
        <w:spacing w:before="0" w:after="99" w:line="328" w:lineRule="exact"/>
        <w:ind w:left="120" w:firstLine="540"/>
        <w:rPr>
          <w:sz w:val="24"/>
          <w:szCs w:val="24"/>
          <w:lang w:val="ru-RU"/>
        </w:rPr>
      </w:pPr>
    </w:p>
    <w:p w:rsidR="006E6228" w:rsidRPr="00D715CF" w:rsidRDefault="00241E50">
      <w:pPr>
        <w:pStyle w:val="a6"/>
        <w:shd w:val="clear" w:color="auto" w:fill="auto"/>
        <w:tabs>
          <w:tab w:val="left" w:pos="7849"/>
        </w:tabs>
        <w:spacing w:before="0" w:after="0" w:line="260" w:lineRule="exact"/>
        <w:ind w:left="120"/>
        <w:jc w:val="left"/>
        <w:rPr>
          <w:sz w:val="24"/>
          <w:szCs w:val="24"/>
          <w:lang w:val="ru-RU"/>
        </w:rPr>
      </w:pPr>
      <w:r w:rsidRPr="00D715CF">
        <w:rPr>
          <w:sz w:val="24"/>
          <w:szCs w:val="24"/>
          <w:lang w:val="ru-RU"/>
        </w:rPr>
        <w:t xml:space="preserve"> </w:t>
      </w:r>
    </w:p>
    <w:sectPr w:rsidR="006E6228" w:rsidRPr="00D715CF" w:rsidSect="00D05589">
      <w:type w:val="continuous"/>
      <w:pgSz w:w="11905" w:h="16837"/>
      <w:pgMar w:top="859" w:right="423" w:bottom="543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42" w:rsidRDefault="00BD2742">
      <w:r>
        <w:separator/>
      </w:r>
    </w:p>
  </w:endnote>
  <w:endnote w:type="continuationSeparator" w:id="0">
    <w:p w:rsidR="00BD2742" w:rsidRDefault="00BD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42" w:rsidRDefault="00BD2742">
      <w:r>
        <w:separator/>
      </w:r>
    </w:p>
  </w:footnote>
  <w:footnote w:type="continuationSeparator" w:id="0">
    <w:p w:rsidR="00BD2742" w:rsidRDefault="00BD2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228" w:rsidRDefault="00AD301D">
    <w:pPr>
      <w:pStyle w:val="a5"/>
      <w:framePr w:w="11311" w:h="137" w:wrap="none" w:vAnchor="text" w:hAnchor="page" w:x="298" w:y="947"/>
      <w:shd w:val="clear" w:color="auto" w:fill="auto"/>
      <w:ind w:left="6047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E50"/>
    <w:rsid w:val="00031BDB"/>
    <w:rsid w:val="000E1CF1"/>
    <w:rsid w:val="001013FA"/>
    <w:rsid w:val="001016C7"/>
    <w:rsid w:val="00241E50"/>
    <w:rsid w:val="00260905"/>
    <w:rsid w:val="002E7245"/>
    <w:rsid w:val="00532B4E"/>
    <w:rsid w:val="006E6228"/>
    <w:rsid w:val="00710815"/>
    <w:rsid w:val="007135B8"/>
    <w:rsid w:val="00783E2F"/>
    <w:rsid w:val="008B76E2"/>
    <w:rsid w:val="008E48D4"/>
    <w:rsid w:val="00AD301D"/>
    <w:rsid w:val="00B37502"/>
    <w:rsid w:val="00B74F41"/>
    <w:rsid w:val="00BA3227"/>
    <w:rsid w:val="00BC4F5B"/>
    <w:rsid w:val="00BD2742"/>
    <w:rsid w:val="00BE5792"/>
    <w:rsid w:val="00C61C4B"/>
    <w:rsid w:val="00C96A3D"/>
    <w:rsid w:val="00D05589"/>
    <w:rsid w:val="00D715CF"/>
    <w:rsid w:val="00DF013A"/>
    <w:rsid w:val="00E3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2F"/>
    <w:pPr>
      <w:spacing w:after="0" w:line="240" w:lineRule="auto"/>
    </w:pPr>
    <w:rPr>
      <w:rFonts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3E2F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E2F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E2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E2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E2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E2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E2F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E2F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E2F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B4E"/>
    <w:rPr>
      <w:rFonts w:cs="Times New Roman"/>
      <w:color w:val="000080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532B4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4">
    <w:name w:val="Колонтитул_"/>
    <w:basedOn w:val="a0"/>
    <w:link w:val="a5"/>
    <w:uiPriority w:val="99"/>
    <w:locked/>
    <w:rsid w:val="00532B4E"/>
    <w:rPr>
      <w:rFonts w:ascii="Times New Roman" w:hAnsi="Times New Roman" w:cs="Times New Roman"/>
      <w:noProof/>
      <w:sz w:val="20"/>
      <w:szCs w:val="20"/>
    </w:rPr>
  </w:style>
  <w:style w:type="character" w:customStyle="1" w:styleId="91">
    <w:name w:val="Колонтитул + 9"/>
    <w:aliases w:val="5 pt"/>
    <w:basedOn w:val="a4"/>
    <w:uiPriority w:val="99"/>
    <w:rsid w:val="00532B4E"/>
    <w:rPr>
      <w:rFonts w:ascii="Times New Roman" w:hAnsi="Times New Roman" w:cs="Times New Roman"/>
      <w:noProof/>
      <w:sz w:val="19"/>
      <w:szCs w:val="19"/>
    </w:rPr>
  </w:style>
  <w:style w:type="character" w:customStyle="1" w:styleId="13">
    <w:name w:val="Основной текст Знак1"/>
    <w:basedOn w:val="a0"/>
    <w:link w:val="a6"/>
    <w:uiPriority w:val="99"/>
    <w:locked/>
    <w:rsid w:val="00532B4E"/>
    <w:rPr>
      <w:rFonts w:ascii="Times New Roman" w:hAnsi="Times New Roman" w:cs="Times New Roman"/>
      <w:spacing w:val="0"/>
      <w:sz w:val="26"/>
      <w:szCs w:val="26"/>
    </w:rPr>
  </w:style>
  <w:style w:type="character" w:customStyle="1" w:styleId="a7">
    <w:name w:val="Оглавление_"/>
    <w:basedOn w:val="a0"/>
    <w:link w:val="a8"/>
    <w:uiPriority w:val="99"/>
    <w:locked/>
    <w:rsid w:val="00532B4E"/>
    <w:rPr>
      <w:rFonts w:ascii="Times New Roman" w:hAnsi="Times New Roman" w:cs="Times New Roman"/>
      <w:spacing w:val="0"/>
      <w:sz w:val="26"/>
      <w:szCs w:val="26"/>
    </w:rPr>
  </w:style>
  <w:style w:type="character" w:customStyle="1" w:styleId="12pt">
    <w:name w:val="Оглавление + 12 pt"/>
    <w:aliases w:val="Малые прописные"/>
    <w:basedOn w:val="a7"/>
    <w:uiPriority w:val="99"/>
    <w:rsid w:val="00532B4E"/>
    <w:rPr>
      <w:rFonts w:ascii="Times New Roman" w:hAnsi="Times New Roman" w:cs="Times New Roman"/>
      <w:smallCaps/>
      <w:noProof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532B4E"/>
    <w:rPr>
      <w:rFonts w:ascii="Times New Roman" w:hAnsi="Times New Roman" w:cs="Times New Roman"/>
      <w:noProof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532B4E"/>
    <w:rPr>
      <w:rFonts w:ascii="Times New Roman" w:hAnsi="Times New Roman" w:cs="Times New Roman"/>
      <w:noProof/>
      <w:sz w:val="11"/>
      <w:szCs w:val="11"/>
    </w:rPr>
  </w:style>
  <w:style w:type="character" w:customStyle="1" w:styleId="41">
    <w:name w:val="Основной текст (4)_"/>
    <w:basedOn w:val="a0"/>
    <w:link w:val="42"/>
    <w:uiPriority w:val="99"/>
    <w:locked/>
    <w:rsid w:val="00532B4E"/>
    <w:rPr>
      <w:rFonts w:ascii="Times New Roman" w:hAnsi="Times New Roman" w:cs="Times New Roman"/>
      <w:noProof/>
      <w:sz w:val="11"/>
      <w:szCs w:val="11"/>
    </w:rPr>
  </w:style>
  <w:style w:type="character" w:customStyle="1" w:styleId="51">
    <w:name w:val="Основной текст (5)_"/>
    <w:basedOn w:val="a0"/>
    <w:link w:val="52"/>
    <w:uiPriority w:val="99"/>
    <w:locked/>
    <w:rsid w:val="00532B4E"/>
    <w:rPr>
      <w:rFonts w:ascii="Times New Roman" w:hAnsi="Times New Roman" w:cs="Times New Roman"/>
      <w:spacing w:val="0"/>
      <w:sz w:val="18"/>
      <w:szCs w:val="18"/>
    </w:rPr>
  </w:style>
  <w:style w:type="paragraph" w:customStyle="1" w:styleId="12">
    <w:name w:val="Заголовок №1"/>
    <w:basedOn w:val="a"/>
    <w:link w:val="11"/>
    <w:uiPriority w:val="99"/>
    <w:rsid w:val="00532B4E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uiPriority w:val="99"/>
    <w:rsid w:val="00532B4E"/>
    <w:pPr>
      <w:shd w:val="clear" w:color="auto" w:fill="FFFFFF"/>
    </w:pPr>
    <w:rPr>
      <w:rFonts w:ascii="Times New Roman" w:hAnsi="Times New Roman" w:cs="Times New Roman"/>
      <w:noProof/>
      <w:sz w:val="20"/>
      <w:szCs w:val="20"/>
    </w:rPr>
  </w:style>
  <w:style w:type="paragraph" w:styleId="a6">
    <w:name w:val="Body Text"/>
    <w:basedOn w:val="a"/>
    <w:link w:val="13"/>
    <w:uiPriority w:val="99"/>
    <w:rsid w:val="00532B4E"/>
    <w:pPr>
      <w:shd w:val="clear" w:color="auto" w:fill="FFFFFF"/>
      <w:spacing w:before="240" w:after="240" w:line="331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532B4E"/>
    <w:rPr>
      <w:rFonts w:cs="Arial Unicode MS"/>
      <w:color w:val="000000"/>
    </w:rPr>
  </w:style>
  <w:style w:type="character" w:customStyle="1" w:styleId="33">
    <w:name w:val="Основной текст Знак3"/>
    <w:basedOn w:val="a0"/>
    <w:uiPriority w:val="99"/>
    <w:semiHidden/>
    <w:rsid w:val="00532B4E"/>
    <w:rPr>
      <w:rFonts w:cs="Arial Unicode MS"/>
      <w:color w:val="000000"/>
    </w:rPr>
  </w:style>
  <w:style w:type="character" w:customStyle="1" w:styleId="23">
    <w:name w:val="Основной текст Знак2"/>
    <w:basedOn w:val="a0"/>
    <w:uiPriority w:val="99"/>
    <w:semiHidden/>
    <w:rsid w:val="00532B4E"/>
    <w:rPr>
      <w:rFonts w:cs="Arial Unicode MS"/>
      <w:color w:val="000000"/>
    </w:rPr>
  </w:style>
  <w:style w:type="paragraph" w:customStyle="1" w:styleId="a8">
    <w:name w:val="Оглавление"/>
    <w:basedOn w:val="a"/>
    <w:link w:val="a7"/>
    <w:uiPriority w:val="99"/>
    <w:rsid w:val="00532B4E"/>
    <w:pPr>
      <w:shd w:val="clear" w:color="auto" w:fill="FFFFFF"/>
      <w:spacing w:before="240" w:after="240" w:line="349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532B4E"/>
    <w:pPr>
      <w:shd w:val="clear" w:color="auto" w:fill="FFFFFF"/>
      <w:spacing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532B4E"/>
    <w:pPr>
      <w:shd w:val="clear" w:color="auto" w:fill="FFFFFF"/>
      <w:spacing w:line="240" w:lineRule="atLeast"/>
    </w:pPr>
    <w:rPr>
      <w:rFonts w:ascii="Times New Roman" w:hAnsi="Times New Roman" w:cs="Times New Roman"/>
      <w:noProof/>
      <w:sz w:val="11"/>
      <w:szCs w:val="11"/>
    </w:rPr>
  </w:style>
  <w:style w:type="paragraph" w:customStyle="1" w:styleId="42">
    <w:name w:val="Основной текст (4)"/>
    <w:basedOn w:val="a"/>
    <w:link w:val="41"/>
    <w:uiPriority w:val="99"/>
    <w:rsid w:val="00532B4E"/>
    <w:pPr>
      <w:shd w:val="clear" w:color="auto" w:fill="FFFFFF"/>
      <w:spacing w:line="240" w:lineRule="atLeast"/>
    </w:pPr>
    <w:rPr>
      <w:rFonts w:ascii="Times New Roman" w:hAnsi="Times New Roman" w:cs="Times New Roman"/>
      <w:noProof/>
      <w:sz w:val="11"/>
      <w:szCs w:val="11"/>
    </w:rPr>
  </w:style>
  <w:style w:type="paragraph" w:customStyle="1" w:styleId="52">
    <w:name w:val="Основной текст (5)"/>
    <w:basedOn w:val="a"/>
    <w:link w:val="51"/>
    <w:uiPriority w:val="99"/>
    <w:rsid w:val="00532B4E"/>
    <w:pPr>
      <w:shd w:val="clear" w:color="auto" w:fill="FFFFFF"/>
      <w:spacing w:before="1740" w:line="240" w:lineRule="atLeast"/>
    </w:pPr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nhideWhenUsed/>
    <w:rsid w:val="00AD30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AD301D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AD30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D301D"/>
    <w:rPr>
      <w:rFonts w:cs="Arial Unicode MS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83E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E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3E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83E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3E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3E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3E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3E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3E2F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783E2F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783E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783E2F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1">
    <w:name w:val="Подзаголовок Знак"/>
    <w:basedOn w:val="a0"/>
    <w:link w:val="af0"/>
    <w:uiPriority w:val="11"/>
    <w:rsid w:val="00783E2F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783E2F"/>
    <w:rPr>
      <w:b/>
      <w:bCs/>
    </w:rPr>
  </w:style>
  <w:style w:type="character" w:styleId="af3">
    <w:name w:val="Emphasis"/>
    <w:basedOn w:val="a0"/>
    <w:uiPriority w:val="20"/>
    <w:qFormat/>
    <w:rsid w:val="00783E2F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783E2F"/>
    <w:rPr>
      <w:rFonts w:cs="Times New Roman"/>
      <w:szCs w:val="32"/>
    </w:rPr>
  </w:style>
  <w:style w:type="paragraph" w:styleId="af5">
    <w:name w:val="List Paragraph"/>
    <w:basedOn w:val="a"/>
    <w:uiPriority w:val="34"/>
    <w:qFormat/>
    <w:rsid w:val="00783E2F"/>
    <w:pPr>
      <w:ind w:left="720"/>
      <w:contextualSpacing/>
    </w:pPr>
    <w:rPr>
      <w:rFonts w:cs="Times New Roman"/>
    </w:rPr>
  </w:style>
  <w:style w:type="paragraph" w:styleId="24">
    <w:name w:val="Quote"/>
    <w:basedOn w:val="a"/>
    <w:next w:val="a"/>
    <w:link w:val="25"/>
    <w:uiPriority w:val="29"/>
    <w:qFormat/>
    <w:rsid w:val="00783E2F"/>
    <w:rPr>
      <w:rFonts w:cs="Times New Roman"/>
      <w:i/>
    </w:rPr>
  </w:style>
  <w:style w:type="character" w:customStyle="1" w:styleId="25">
    <w:name w:val="Цитата 2 Знак"/>
    <w:basedOn w:val="a0"/>
    <w:link w:val="24"/>
    <w:uiPriority w:val="29"/>
    <w:rsid w:val="00783E2F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783E2F"/>
    <w:pPr>
      <w:ind w:left="720" w:right="720"/>
    </w:pPr>
    <w:rPr>
      <w:rFonts w:cs="Times New Roman"/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783E2F"/>
    <w:rPr>
      <w:b/>
      <w:i/>
      <w:sz w:val="24"/>
    </w:rPr>
  </w:style>
  <w:style w:type="character" w:styleId="af8">
    <w:name w:val="Subtle Emphasis"/>
    <w:uiPriority w:val="19"/>
    <w:qFormat/>
    <w:rsid w:val="00783E2F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783E2F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783E2F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783E2F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783E2F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783E2F"/>
    <w:pPr>
      <w:outlineLvl w:val="9"/>
    </w:pPr>
  </w:style>
  <w:style w:type="paragraph" w:styleId="afe">
    <w:name w:val="Balloon Text"/>
    <w:basedOn w:val="a"/>
    <w:link w:val="aff"/>
    <w:uiPriority w:val="99"/>
    <w:semiHidden/>
    <w:unhideWhenUsed/>
    <w:rsid w:val="00D715C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71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2F"/>
    <w:pPr>
      <w:spacing w:after="0" w:line="240" w:lineRule="auto"/>
    </w:pPr>
    <w:rPr>
      <w:rFonts w:cs="Arial Unicode MS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83E2F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3E2F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3E2F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3E2F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3E2F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3E2F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3E2F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3E2F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3E2F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B4E"/>
    <w:rPr>
      <w:rFonts w:cs="Times New Roman"/>
      <w:color w:val="000080"/>
      <w:u w:val="single"/>
    </w:rPr>
  </w:style>
  <w:style w:type="character" w:customStyle="1" w:styleId="11">
    <w:name w:val="Заголовок №1_"/>
    <w:basedOn w:val="a0"/>
    <w:link w:val="12"/>
    <w:uiPriority w:val="99"/>
    <w:locked/>
    <w:rsid w:val="00532B4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4">
    <w:name w:val="Колонтитул_"/>
    <w:basedOn w:val="a0"/>
    <w:link w:val="a5"/>
    <w:uiPriority w:val="99"/>
    <w:locked/>
    <w:rsid w:val="00532B4E"/>
    <w:rPr>
      <w:rFonts w:ascii="Times New Roman" w:hAnsi="Times New Roman" w:cs="Times New Roman"/>
      <w:noProof/>
      <w:sz w:val="20"/>
      <w:szCs w:val="20"/>
    </w:rPr>
  </w:style>
  <w:style w:type="character" w:customStyle="1" w:styleId="91">
    <w:name w:val="Колонтитул + 9"/>
    <w:aliases w:val="5 pt"/>
    <w:basedOn w:val="a4"/>
    <w:uiPriority w:val="99"/>
    <w:rsid w:val="00532B4E"/>
    <w:rPr>
      <w:rFonts w:ascii="Times New Roman" w:hAnsi="Times New Roman" w:cs="Times New Roman"/>
      <w:noProof/>
      <w:sz w:val="19"/>
      <w:szCs w:val="19"/>
    </w:rPr>
  </w:style>
  <w:style w:type="character" w:customStyle="1" w:styleId="13">
    <w:name w:val="Основной текст Знак1"/>
    <w:basedOn w:val="a0"/>
    <w:link w:val="a6"/>
    <w:uiPriority w:val="99"/>
    <w:locked/>
    <w:rsid w:val="00532B4E"/>
    <w:rPr>
      <w:rFonts w:ascii="Times New Roman" w:hAnsi="Times New Roman" w:cs="Times New Roman"/>
      <w:spacing w:val="0"/>
      <w:sz w:val="26"/>
      <w:szCs w:val="26"/>
    </w:rPr>
  </w:style>
  <w:style w:type="character" w:customStyle="1" w:styleId="a7">
    <w:name w:val="Оглавление_"/>
    <w:basedOn w:val="a0"/>
    <w:link w:val="a8"/>
    <w:uiPriority w:val="99"/>
    <w:locked/>
    <w:rsid w:val="00532B4E"/>
    <w:rPr>
      <w:rFonts w:ascii="Times New Roman" w:hAnsi="Times New Roman" w:cs="Times New Roman"/>
      <w:spacing w:val="0"/>
      <w:sz w:val="26"/>
      <w:szCs w:val="26"/>
    </w:rPr>
  </w:style>
  <w:style w:type="character" w:customStyle="1" w:styleId="12pt">
    <w:name w:val="Оглавление + 12 pt"/>
    <w:aliases w:val="Малые прописные"/>
    <w:basedOn w:val="a7"/>
    <w:uiPriority w:val="99"/>
    <w:rsid w:val="00532B4E"/>
    <w:rPr>
      <w:rFonts w:ascii="Times New Roman" w:hAnsi="Times New Roman" w:cs="Times New Roman"/>
      <w:smallCaps/>
      <w:noProof/>
      <w:spacing w:val="0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locked/>
    <w:rsid w:val="00532B4E"/>
    <w:rPr>
      <w:rFonts w:ascii="Times New Roman" w:hAnsi="Times New Roman" w:cs="Times New Roman"/>
      <w:noProof/>
      <w:sz w:val="20"/>
      <w:szCs w:val="20"/>
    </w:rPr>
  </w:style>
  <w:style w:type="character" w:customStyle="1" w:styleId="31">
    <w:name w:val="Основной текст (3)_"/>
    <w:basedOn w:val="a0"/>
    <w:link w:val="32"/>
    <w:uiPriority w:val="99"/>
    <w:locked/>
    <w:rsid w:val="00532B4E"/>
    <w:rPr>
      <w:rFonts w:ascii="Times New Roman" w:hAnsi="Times New Roman" w:cs="Times New Roman"/>
      <w:noProof/>
      <w:sz w:val="11"/>
      <w:szCs w:val="11"/>
    </w:rPr>
  </w:style>
  <w:style w:type="character" w:customStyle="1" w:styleId="41">
    <w:name w:val="Основной текст (4)_"/>
    <w:basedOn w:val="a0"/>
    <w:link w:val="42"/>
    <w:uiPriority w:val="99"/>
    <w:locked/>
    <w:rsid w:val="00532B4E"/>
    <w:rPr>
      <w:rFonts w:ascii="Times New Roman" w:hAnsi="Times New Roman" w:cs="Times New Roman"/>
      <w:noProof/>
      <w:sz w:val="11"/>
      <w:szCs w:val="11"/>
    </w:rPr>
  </w:style>
  <w:style w:type="character" w:customStyle="1" w:styleId="51">
    <w:name w:val="Основной текст (5)_"/>
    <w:basedOn w:val="a0"/>
    <w:link w:val="52"/>
    <w:uiPriority w:val="99"/>
    <w:locked/>
    <w:rsid w:val="00532B4E"/>
    <w:rPr>
      <w:rFonts w:ascii="Times New Roman" w:hAnsi="Times New Roman" w:cs="Times New Roman"/>
      <w:spacing w:val="0"/>
      <w:sz w:val="18"/>
      <w:szCs w:val="18"/>
    </w:rPr>
  </w:style>
  <w:style w:type="paragraph" w:customStyle="1" w:styleId="12">
    <w:name w:val="Заголовок №1"/>
    <w:basedOn w:val="a"/>
    <w:link w:val="11"/>
    <w:uiPriority w:val="99"/>
    <w:rsid w:val="00532B4E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uiPriority w:val="99"/>
    <w:rsid w:val="00532B4E"/>
    <w:pPr>
      <w:shd w:val="clear" w:color="auto" w:fill="FFFFFF"/>
    </w:pPr>
    <w:rPr>
      <w:rFonts w:ascii="Times New Roman" w:hAnsi="Times New Roman" w:cs="Times New Roman"/>
      <w:noProof/>
      <w:sz w:val="20"/>
      <w:szCs w:val="20"/>
    </w:rPr>
  </w:style>
  <w:style w:type="paragraph" w:styleId="a6">
    <w:name w:val="Body Text"/>
    <w:basedOn w:val="a"/>
    <w:link w:val="13"/>
    <w:uiPriority w:val="99"/>
    <w:rsid w:val="00532B4E"/>
    <w:pPr>
      <w:shd w:val="clear" w:color="auto" w:fill="FFFFFF"/>
      <w:spacing w:before="240" w:after="240" w:line="331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9">
    <w:name w:val="Основной текст Знак"/>
    <w:basedOn w:val="a0"/>
    <w:uiPriority w:val="99"/>
    <w:semiHidden/>
    <w:rsid w:val="00532B4E"/>
    <w:rPr>
      <w:rFonts w:cs="Arial Unicode MS"/>
      <w:color w:val="000000"/>
    </w:rPr>
  </w:style>
  <w:style w:type="character" w:customStyle="1" w:styleId="33">
    <w:name w:val="Основной текст Знак3"/>
    <w:basedOn w:val="a0"/>
    <w:uiPriority w:val="99"/>
    <w:semiHidden/>
    <w:rsid w:val="00532B4E"/>
    <w:rPr>
      <w:rFonts w:cs="Arial Unicode MS"/>
      <w:color w:val="000000"/>
    </w:rPr>
  </w:style>
  <w:style w:type="character" w:customStyle="1" w:styleId="23">
    <w:name w:val="Основной текст Знак2"/>
    <w:basedOn w:val="a0"/>
    <w:uiPriority w:val="99"/>
    <w:semiHidden/>
    <w:rsid w:val="00532B4E"/>
    <w:rPr>
      <w:rFonts w:cs="Arial Unicode MS"/>
      <w:color w:val="000000"/>
    </w:rPr>
  </w:style>
  <w:style w:type="paragraph" w:customStyle="1" w:styleId="a8">
    <w:name w:val="Оглавление"/>
    <w:basedOn w:val="a"/>
    <w:link w:val="a7"/>
    <w:uiPriority w:val="99"/>
    <w:rsid w:val="00532B4E"/>
    <w:pPr>
      <w:shd w:val="clear" w:color="auto" w:fill="FFFFFF"/>
      <w:spacing w:before="240" w:after="240" w:line="349" w:lineRule="exac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a"/>
    <w:link w:val="21"/>
    <w:uiPriority w:val="99"/>
    <w:rsid w:val="00532B4E"/>
    <w:pPr>
      <w:shd w:val="clear" w:color="auto" w:fill="FFFFFF"/>
      <w:spacing w:line="240" w:lineRule="atLeast"/>
    </w:pPr>
    <w:rPr>
      <w:rFonts w:ascii="Times New Roman" w:hAnsi="Times New Roman" w:cs="Times New Roman"/>
      <w:noProof/>
      <w:sz w:val="20"/>
      <w:szCs w:val="20"/>
    </w:rPr>
  </w:style>
  <w:style w:type="paragraph" w:customStyle="1" w:styleId="32">
    <w:name w:val="Основной текст (3)"/>
    <w:basedOn w:val="a"/>
    <w:link w:val="31"/>
    <w:uiPriority w:val="99"/>
    <w:rsid w:val="00532B4E"/>
    <w:pPr>
      <w:shd w:val="clear" w:color="auto" w:fill="FFFFFF"/>
      <w:spacing w:line="240" w:lineRule="atLeast"/>
    </w:pPr>
    <w:rPr>
      <w:rFonts w:ascii="Times New Roman" w:hAnsi="Times New Roman" w:cs="Times New Roman"/>
      <w:noProof/>
      <w:sz w:val="11"/>
      <w:szCs w:val="11"/>
    </w:rPr>
  </w:style>
  <w:style w:type="paragraph" w:customStyle="1" w:styleId="42">
    <w:name w:val="Основной текст (4)"/>
    <w:basedOn w:val="a"/>
    <w:link w:val="41"/>
    <w:uiPriority w:val="99"/>
    <w:rsid w:val="00532B4E"/>
    <w:pPr>
      <w:shd w:val="clear" w:color="auto" w:fill="FFFFFF"/>
      <w:spacing w:line="240" w:lineRule="atLeast"/>
    </w:pPr>
    <w:rPr>
      <w:rFonts w:ascii="Times New Roman" w:hAnsi="Times New Roman" w:cs="Times New Roman"/>
      <w:noProof/>
      <w:sz w:val="11"/>
      <w:szCs w:val="11"/>
    </w:rPr>
  </w:style>
  <w:style w:type="paragraph" w:customStyle="1" w:styleId="52">
    <w:name w:val="Основной текст (5)"/>
    <w:basedOn w:val="a"/>
    <w:link w:val="51"/>
    <w:uiPriority w:val="99"/>
    <w:rsid w:val="00532B4E"/>
    <w:pPr>
      <w:shd w:val="clear" w:color="auto" w:fill="FFFFFF"/>
      <w:spacing w:before="1740" w:line="240" w:lineRule="atLeast"/>
    </w:pPr>
    <w:rPr>
      <w:rFonts w:ascii="Times New Roman" w:hAnsi="Times New Roman" w:cs="Times New Roman"/>
      <w:sz w:val="18"/>
      <w:szCs w:val="18"/>
    </w:rPr>
  </w:style>
  <w:style w:type="paragraph" w:styleId="aa">
    <w:name w:val="header"/>
    <w:basedOn w:val="a"/>
    <w:link w:val="ab"/>
    <w:unhideWhenUsed/>
    <w:rsid w:val="00AD301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locked/>
    <w:rsid w:val="00AD301D"/>
    <w:rPr>
      <w:rFonts w:cs="Arial Unicode MS"/>
      <w:color w:val="000000"/>
    </w:rPr>
  </w:style>
  <w:style w:type="paragraph" w:styleId="ac">
    <w:name w:val="footer"/>
    <w:basedOn w:val="a"/>
    <w:link w:val="ad"/>
    <w:uiPriority w:val="99"/>
    <w:unhideWhenUsed/>
    <w:rsid w:val="00AD30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AD301D"/>
    <w:rPr>
      <w:rFonts w:cs="Arial Unicode MS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783E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83E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83E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83E2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83E2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83E2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83E2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83E2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83E2F"/>
    <w:rPr>
      <w:rFonts w:asciiTheme="majorHAnsi" w:eastAsiaTheme="majorEastAsia" w:hAnsiTheme="majorHAnsi"/>
    </w:rPr>
  </w:style>
  <w:style w:type="paragraph" w:styleId="ae">
    <w:name w:val="Title"/>
    <w:basedOn w:val="a"/>
    <w:next w:val="a"/>
    <w:link w:val="af"/>
    <w:uiPriority w:val="10"/>
    <w:qFormat/>
    <w:rsid w:val="00783E2F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783E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rsid w:val="00783E2F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f1">
    <w:name w:val="Подзаголовок Знак"/>
    <w:basedOn w:val="a0"/>
    <w:link w:val="af0"/>
    <w:uiPriority w:val="11"/>
    <w:rsid w:val="00783E2F"/>
    <w:rPr>
      <w:rFonts w:asciiTheme="majorHAnsi" w:eastAsiaTheme="majorEastAsia" w:hAnsiTheme="majorHAnsi"/>
      <w:sz w:val="24"/>
      <w:szCs w:val="24"/>
    </w:rPr>
  </w:style>
  <w:style w:type="character" w:styleId="af2">
    <w:name w:val="Strong"/>
    <w:basedOn w:val="a0"/>
    <w:uiPriority w:val="22"/>
    <w:qFormat/>
    <w:rsid w:val="00783E2F"/>
    <w:rPr>
      <w:b/>
      <w:bCs/>
    </w:rPr>
  </w:style>
  <w:style w:type="character" w:styleId="af3">
    <w:name w:val="Emphasis"/>
    <w:basedOn w:val="a0"/>
    <w:uiPriority w:val="20"/>
    <w:qFormat/>
    <w:rsid w:val="00783E2F"/>
    <w:rPr>
      <w:rFonts w:asciiTheme="minorHAnsi" w:hAnsiTheme="minorHAnsi"/>
      <w:b/>
      <w:i/>
      <w:iCs/>
    </w:rPr>
  </w:style>
  <w:style w:type="paragraph" w:styleId="af4">
    <w:name w:val="No Spacing"/>
    <w:basedOn w:val="a"/>
    <w:uiPriority w:val="1"/>
    <w:qFormat/>
    <w:rsid w:val="00783E2F"/>
    <w:rPr>
      <w:rFonts w:cs="Times New Roman"/>
      <w:szCs w:val="32"/>
    </w:rPr>
  </w:style>
  <w:style w:type="paragraph" w:styleId="af5">
    <w:name w:val="List Paragraph"/>
    <w:basedOn w:val="a"/>
    <w:uiPriority w:val="34"/>
    <w:qFormat/>
    <w:rsid w:val="00783E2F"/>
    <w:pPr>
      <w:ind w:left="720"/>
      <w:contextualSpacing/>
    </w:pPr>
    <w:rPr>
      <w:rFonts w:cs="Times New Roman"/>
    </w:rPr>
  </w:style>
  <w:style w:type="paragraph" w:styleId="24">
    <w:name w:val="Quote"/>
    <w:basedOn w:val="a"/>
    <w:next w:val="a"/>
    <w:link w:val="25"/>
    <w:uiPriority w:val="29"/>
    <w:qFormat/>
    <w:rsid w:val="00783E2F"/>
    <w:rPr>
      <w:rFonts w:cs="Times New Roman"/>
      <w:i/>
    </w:rPr>
  </w:style>
  <w:style w:type="character" w:customStyle="1" w:styleId="25">
    <w:name w:val="Цитата 2 Знак"/>
    <w:basedOn w:val="a0"/>
    <w:link w:val="24"/>
    <w:uiPriority w:val="29"/>
    <w:rsid w:val="00783E2F"/>
    <w:rPr>
      <w:i/>
      <w:sz w:val="24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783E2F"/>
    <w:pPr>
      <w:ind w:left="720" w:right="720"/>
    </w:pPr>
    <w:rPr>
      <w:rFonts w:cs="Times New Roman"/>
      <w:b/>
      <w:i/>
      <w:szCs w:val="22"/>
    </w:rPr>
  </w:style>
  <w:style w:type="character" w:customStyle="1" w:styleId="af7">
    <w:name w:val="Выделенная цитата Знак"/>
    <w:basedOn w:val="a0"/>
    <w:link w:val="af6"/>
    <w:uiPriority w:val="30"/>
    <w:rsid w:val="00783E2F"/>
    <w:rPr>
      <w:b/>
      <w:i/>
      <w:sz w:val="24"/>
    </w:rPr>
  </w:style>
  <w:style w:type="character" w:styleId="af8">
    <w:name w:val="Subtle Emphasis"/>
    <w:uiPriority w:val="19"/>
    <w:qFormat/>
    <w:rsid w:val="00783E2F"/>
    <w:rPr>
      <w:i/>
      <w:color w:val="5A5A5A" w:themeColor="text1" w:themeTint="A5"/>
    </w:rPr>
  </w:style>
  <w:style w:type="character" w:styleId="af9">
    <w:name w:val="Intense Emphasis"/>
    <w:basedOn w:val="a0"/>
    <w:uiPriority w:val="21"/>
    <w:qFormat/>
    <w:rsid w:val="00783E2F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783E2F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783E2F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783E2F"/>
    <w:rPr>
      <w:rFonts w:asciiTheme="majorHAnsi" w:eastAsiaTheme="majorEastAsia" w:hAnsiTheme="majorHAnsi"/>
      <w:b/>
      <w:i/>
      <w:sz w:val="24"/>
      <w:szCs w:val="24"/>
    </w:rPr>
  </w:style>
  <w:style w:type="paragraph" w:styleId="afd">
    <w:name w:val="TOC Heading"/>
    <w:basedOn w:val="1"/>
    <w:next w:val="a"/>
    <w:uiPriority w:val="39"/>
    <w:semiHidden/>
    <w:unhideWhenUsed/>
    <w:qFormat/>
    <w:rsid w:val="00783E2F"/>
    <w:pPr>
      <w:outlineLvl w:val="9"/>
    </w:pPr>
  </w:style>
  <w:style w:type="paragraph" w:styleId="afe">
    <w:name w:val="Balloon Text"/>
    <w:basedOn w:val="a"/>
    <w:link w:val="aff"/>
    <w:uiPriority w:val="99"/>
    <w:semiHidden/>
    <w:unhideWhenUsed/>
    <w:rsid w:val="00D715CF"/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D71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Ильвир</cp:lastModifiedBy>
  <cp:revision>4</cp:revision>
  <dcterms:created xsi:type="dcterms:W3CDTF">2017-04-19T20:33:00Z</dcterms:created>
  <dcterms:modified xsi:type="dcterms:W3CDTF">2017-04-20T17:36:00Z</dcterms:modified>
</cp:coreProperties>
</file>