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692"/>
        <w:gridCol w:w="3791"/>
        <w:gridCol w:w="712"/>
        <w:gridCol w:w="851"/>
        <w:gridCol w:w="425"/>
        <w:gridCol w:w="4063"/>
        <w:gridCol w:w="581"/>
      </w:tblGrid>
      <w:tr w:rsidR="00461271" w:rsidTr="00461271">
        <w:trPr>
          <w:gridAfter w:val="1"/>
          <w:wAfter w:w="581" w:type="dxa"/>
          <w:jc w:val="center"/>
        </w:trPr>
        <w:tc>
          <w:tcPr>
            <w:tcW w:w="4484" w:type="dxa"/>
            <w:gridSpan w:val="2"/>
            <w:hideMark/>
          </w:tcPr>
          <w:p w:rsidR="00461271" w:rsidRDefault="00461271">
            <w:pPr>
              <w:pStyle w:val="a5"/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tt-RU"/>
              </w:rPr>
            </w:pPr>
            <w:r>
              <w:rPr>
                <w:b/>
                <w:sz w:val="16"/>
                <w:szCs w:val="16"/>
                <w:lang w:val="tt-RU"/>
              </w:rPr>
              <w:t>БАШКОРТОСТАН РЕСПУБЛИКА</w:t>
            </w:r>
            <w:r>
              <w:rPr>
                <w:rFonts w:ascii="Arial" w:hAnsi="Arial" w:cs="Arial"/>
                <w:b/>
                <w:sz w:val="16"/>
                <w:szCs w:val="16"/>
                <w:lang w:val="tt-RU"/>
              </w:rPr>
              <w:t>Һ</w:t>
            </w:r>
            <w:r>
              <w:rPr>
                <w:rFonts w:ascii="Calibri" w:hAnsi="Calibri" w:cs="Calibri"/>
                <w:b/>
                <w:sz w:val="16"/>
                <w:szCs w:val="16"/>
                <w:lang w:val="tt-RU"/>
              </w:rPr>
              <w:t>Ы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tt-RU"/>
              </w:rPr>
            </w:pPr>
            <w:r>
              <w:rPr>
                <w:b/>
                <w:sz w:val="16"/>
                <w:szCs w:val="16"/>
                <w:lang w:val="tt-RU"/>
              </w:rPr>
              <w:t>ИЛЕШ РАЙОНЫ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tt-RU"/>
              </w:rPr>
            </w:pPr>
            <w:r>
              <w:rPr>
                <w:b/>
                <w:sz w:val="16"/>
                <w:szCs w:val="16"/>
                <w:lang w:val="tt-RU"/>
              </w:rPr>
              <w:t>МУНИЦИПАЛЬ РАЙОНЫНЫ</w:t>
            </w:r>
            <w:r>
              <w:rPr>
                <w:rFonts w:ascii="Arial" w:hAnsi="Arial" w:cs="Arial"/>
                <w:b/>
                <w:sz w:val="16"/>
                <w:szCs w:val="16"/>
                <w:lang w:val="tt-RU"/>
              </w:rPr>
              <w:t>Ң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tt-RU"/>
              </w:rPr>
            </w:pPr>
            <w:r>
              <w:rPr>
                <w:b/>
                <w:sz w:val="16"/>
                <w:szCs w:val="16"/>
                <w:lang w:val="tt-RU"/>
              </w:rPr>
              <w:t>КАРАБАШ АУЫЛ СОВЕТЫ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  <w:lang w:val="tt-RU"/>
              </w:rPr>
            </w:pPr>
            <w:r>
              <w:rPr>
                <w:b/>
                <w:sz w:val="16"/>
                <w:szCs w:val="16"/>
                <w:lang w:val="tt-RU"/>
              </w:rPr>
              <w:t>АУЫЛ БИЛ</w:t>
            </w:r>
            <w:r>
              <w:rPr>
                <w:rFonts w:ascii="Arial" w:hAnsi="Arial" w:cs="Arial"/>
                <w:b/>
                <w:sz w:val="16"/>
                <w:szCs w:val="16"/>
                <w:lang w:val="tt-RU"/>
              </w:rPr>
              <w:t>Ә</w:t>
            </w:r>
            <w:r>
              <w:rPr>
                <w:rFonts w:ascii="Calibri" w:hAnsi="Calibri" w:cs="Calibri"/>
                <w:b/>
                <w:sz w:val="16"/>
                <w:szCs w:val="16"/>
                <w:lang w:val="tt-RU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tt-RU"/>
              </w:rPr>
              <w:t>ӘҺ</w:t>
            </w:r>
            <w:r>
              <w:rPr>
                <w:rFonts w:ascii="Calibri" w:hAnsi="Calibri" w:cs="Calibri"/>
                <w:b/>
                <w:sz w:val="16"/>
                <w:szCs w:val="16"/>
                <w:lang w:val="tt-RU"/>
              </w:rPr>
              <w:t>Е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caps/>
                <w:sz w:val="16"/>
                <w:szCs w:val="16"/>
                <w:lang w:val="tt-RU"/>
              </w:rPr>
            </w:pPr>
            <w:r>
              <w:rPr>
                <w:b/>
                <w:sz w:val="16"/>
                <w:szCs w:val="16"/>
                <w:lang w:val="tt-RU"/>
              </w:rPr>
              <w:t>ХАКИМИ</w:t>
            </w:r>
            <w:r>
              <w:rPr>
                <w:rFonts w:ascii="Arial" w:hAnsi="Arial" w:cs="Arial"/>
                <w:b/>
                <w:sz w:val="16"/>
                <w:szCs w:val="16"/>
                <w:lang w:val="tt-RU"/>
              </w:rPr>
              <w:t>Ә</w:t>
            </w:r>
            <w:r>
              <w:rPr>
                <w:rFonts w:ascii="Calibri" w:hAnsi="Calibri" w:cs="Calibri"/>
                <w:b/>
                <w:sz w:val="16"/>
                <w:szCs w:val="16"/>
                <w:lang w:val="tt-RU"/>
              </w:rPr>
              <w:t>ТЕ</w:t>
            </w:r>
          </w:p>
        </w:tc>
        <w:tc>
          <w:tcPr>
            <w:tcW w:w="1563" w:type="dxa"/>
            <w:gridSpan w:val="2"/>
            <w:hideMark/>
          </w:tcPr>
          <w:p w:rsidR="00461271" w:rsidRDefault="00461271">
            <w:pPr>
              <w:pStyle w:val="a5"/>
              <w:spacing w:line="276" w:lineRule="auto"/>
              <w:jc w:val="center"/>
              <w:rPr>
                <w:rFonts w:ascii="ATimes" w:hAnsi="ATimes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gridSpan w:val="2"/>
          </w:tcPr>
          <w:p w:rsidR="00461271" w:rsidRDefault="00461271">
            <w:pPr>
              <w:pStyle w:val="a5"/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КАРАБАШЕВСКИЙ СЕЛЬСОВЕТ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ИЛИШЕВСКИЙ РАЙОН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461271" w:rsidRDefault="00461271">
            <w:pPr>
              <w:pStyle w:val="a5"/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461271" w:rsidTr="00461271">
        <w:trPr>
          <w:gridBefore w:val="1"/>
          <w:wBefore w:w="693" w:type="dxa"/>
          <w:trHeight w:val="364"/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Times" w:hAnsi="ATimes"/>
                <w:sz w:val="20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1271" w:rsidRDefault="00461271" w:rsidP="00461271">
      <w:pPr>
        <w:jc w:val="center"/>
        <w:rPr>
          <w:rFonts w:ascii="Times New Roman" w:hAnsi="Times New Roman"/>
          <w:sz w:val="24"/>
          <w:szCs w:val="24"/>
        </w:rPr>
      </w:pPr>
    </w:p>
    <w:p w:rsidR="00461271" w:rsidRDefault="00461271" w:rsidP="004612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КАРАР                                                                            ПОСТАНОВЛЕНИЕ </w:t>
      </w:r>
    </w:p>
    <w:tbl>
      <w:tblPr>
        <w:tblW w:w="10485" w:type="dxa"/>
        <w:tblLayout w:type="fixed"/>
        <w:tblLook w:val="04A0"/>
      </w:tblPr>
      <w:tblGrid>
        <w:gridCol w:w="709"/>
        <w:gridCol w:w="567"/>
        <w:gridCol w:w="283"/>
        <w:gridCol w:w="1417"/>
        <w:gridCol w:w="1235"/>
        <w:gridCol w:w="748"/>
        <w:gridCol w:w="992"/>
        <w:gridCol w:w="283"/>
        <w:gridCol w:w="567"/>
        <w:gridCol w:w="567"/>
        <w:gridCol w:w="284"/>
        <w:gridCol w:w="1416"/>
        <w:gridCol w:w="1417"/>
      </w:tblGrid>
      <w:tr w:rsidR="00461271" w:rsidTr="00461271">
        <w:trPr>
          <w:cantSplit/>
        </w:trPr>
        <w:tc>
          <w:tcPr>
            <w:tcW w:w="710" w:type="dxa"/>
            <w:hideMark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83" w:type="dxa"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36" w:type="dxa"/>
            <w:hideMark/>
          </w:tcPr>
          <w:p w:rsidR="00461271" w:rsidRDefault="00461271">
            <w:pPr>
              <w:pStyle w:val="a3"/>
              <w:tabs>
                <w:tab w:val="left" w:pos="708"/>
              </w:tabs>
              <w:spacing w:line="276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hideMark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" w:type="dxa"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284" w:type="dxa"/>
            <w:hideMark/>
          </w:tcPr>
          <w:p w:rsidR="00461271" w:rsidRDefault="00461271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271" w:rsidRDefault="004612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418" w:type="dxa"/>
            <w:hideMark/>
          </w:tcPr>
          <w:p w:rsidR="00461271" w:rsidRDefault="00461271">
            <w:pPr>
              <w:pStyle w:val="a3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</w:tbl>
    <w:p w:rsidR="00461271" w:rsidRDefault="00461271" w:rsidP="00461271">
      <w:pPr>
        <w:pStyle w:val="a3"/>
        <w:tabs>
          <w:tab w:val="left" w:pos="708"/>
        </w:tabs>
        <w:ind w:firstLine="851"/>
        <w:jc w:val="center"/>
        <w:rPr>
          <w:rFonts w:ascii="Times New Roman" w:hAnsi="Times New Roman"/>
          <w:sz w:val="28"/>
          <w:szCs w:val="20"/>
        </w:rPr>
      </w:pPr>
    </w:p>
    <w:p w:rsidR="00461271" w:rsidRDefault="00461271" w:rsidP="00461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сообщения муниципальными служащими, замещающими должности муниципальной службы в Администрации сельского поселения Карабашевский  сельсовет муниципального района  Илишевский район Республики Башкортостан,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p w:rsidR="00461271" w:rsidRDefault="00461271" w:rsidP="00461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271" w:rsidRDefault="00461271" w:rsidP="00461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271" w:rsidRDefault="00461271" w:rsidP="004612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25 декабря 2008 года № 273-ФЗ «О противодействии коррупции» и в соответствии со статьей 7.4 Закона Республики Башкортостан от 16 июля 2007 года № 453-з    «О муниципальной службе в Республике Башкортостан» постановляю:</w:t>
      </w:r>
    </w:p>
    <w:p w:rsidR="00461271" w:rsidRDefault="00461271" w:rsidP="004612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 порядке сообщения муниципальными служащими, замещающими должности муниципальной службы в Администрации сельского поселения Карабашевский  сельсовет муниципального района Илишевский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461271" w:rsidRDefault="00461271" w:rsidP="004612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и разместить на официальном информационном интернет сайте администрации сельского поселения Карабашевский сельсовет.</w:t>
      </w:r>
    </w:p>
    <w:p w:rsidR="00461271" w:rsidRDefault="00461271" w:rsidP="004612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1271" w:rsidRDefault="00461271" w:rsidP="0046127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1271" w:rsidRDefault="00461271" w:rsidP="0046127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1271" w:rsidRDefault="00461271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Р.И.Шангареев</w:t>
      </w: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B3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</w:t>
      </w:r>
    </w:p>
    <w:p w:rsidR="00B36FDF" w:rsidRDefault="00B36FDF" w:rsidP="00B36FDF">
      <w:pPr>
        <w:pStyle w:val="a6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6FDF" w:rsidRDefault="00B36FDF" w:rsidP="00B36FDF">
      <w:pPr>
        <w:pStyle w:val="a6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Карабашевский сельсовет муниципального района Илишевский район Республики Башкортостан </w:t>
      </w:r>
    </w:p>
    <w:p w:rsidR="00B36FDF" w:rsidRDefault="00B36FDF" w:rsidP="00B36FDF">
      <w:pPr>
        <w:pStyle w:val="a6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05августа 2016года № 55</w:t>
      </w:r>
    </w:p>
    <w:p w:rsidR="00B36FDF" w:rsidRDefault="00B36FDF" w:rsidP="00B36FDF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36FDF" w:rsidRDefault="00B36FDF" w:rsidP="00B36FDF">
      <w:pPr>
        <w:pStyle w:val="a6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36FDF" w:rsidRDefault="00B36FDF" w:rsidP="00B36FDF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36FDF" w:rsidRDefault="00B36FDF" w:rsidP="00B36FDF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Карабашевский  муниципального района Илишевский район Республики Башкортостан, о возникновении личной заинтересованности </w:t>
      </w:r>
    </w:p>
    <w:p w:rsidR="00B36FDF" w:rsidRDefault="00B36FDF" w:rsidP="00B36FDF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B36FDF" w:rsidRDefault="00B36FDF" w:rsidP="00B36FDF">
      <w:pPr>
        <w:pStyle w:val="a6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FDF" w:rsidRDefault="00B36FDF" w:rsidP="00B36FD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сообщения муниципальными служащими, замещающими должности муниципальной службы в Администрации сельского поселения Карабашевский  сельсовет муниципального района Илишевский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Муниципальные служащие направляют главе Администрации сельского поселения Карабашевский  сельсовет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Илишевский район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Глава Администрации направляет уведомление в Совет сельского поселения Карабашевский  сельсовет муниципального района Илишевский района Республики Башкортостан.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Карабашевский  сельсовет муниципального района Илишевский район Республики Башкортостан, и урегулированию конфликта интересов (далее - Комиссия).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делами). Управляющий делами осуществляет предварительное рассмотрение уведомлений.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 В случае принятия решения, предусмотренного подпунктом «б» пункта 8 настоящего Положения, в соответствии с законодательством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B36FDF" w:rsidRDefault="00B36FDF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служащихи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сельского поселения Карабашевский сельсовет муниципального района Илишевский район Республики Башкортостан, и урегулированию конфликта интересов, утвержденным постановлением Администрации сельского поселения Карабашевский  сельсовет муниципального района Илишевский район Республики Башкортостан от «___»___________ 201_ года № _____.</w:t>
      </w: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Pr="004251AE" w:rsidRDefault="004F6A50" w:rsidP="004F6A5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251A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F6A50" w:rsidRPr="004251AE" w:rsidRDefault="004F6A50" w:rsidP="004F6A50">
      <w:pPr>
        <w:pStyle w:val="a6"/>
        <w:spacing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251AE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сельского поселения Карабашевский </w:t>
      </w:r>
      <w:r w:rsidRPr="004251AE">
        <w:rPr>
          <w:rFonts w:ascii="Times New Roman" w:hAnsi="Times New Roman" w:cs="Times New Roman"/>
          <w:sz w:val="20"/>
          <w:szCs w:val="20"/>
        </w:rPr>
        <w:t>сельсовет муниципального района Илишевский район Республики Башкортостан,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51AE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   к конфликту интересов</w:t>
      </w:r>
    </w:p>
    <w:p w:rsidR="004F6A50" w:rsidRPr="00F14FAC" w:rsidRDefault="004F6A50" w:rsidP="004F6A50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50" w:rsidRPr="00F14FAC" w:rsidRDefault="004F6A50" w:rsidP="004F6A50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4F6A50" w:rsidRPr="005D333F" w:rsidRDefault="004F6A50" w:rsidP="004F6A5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D333F">
        <w:rPr>
          <w:rFonts w:ascii="Times New Roman" w:hAnsi="Times New Roman" w:cs="Times New Roman"/>
          <w:sz w:val="24"/>
          <w:szCs w:val="24"/>
        </w:rPr>
        <w:t>Главе Администрации сельского поселения Карабашевский сельсовет муниципального района Илишевский район Республики Башкортостан</w:t>
      </w:r>
    </w:p>
    <w:p w:rsidR="004F6A50" w:rsidRPr="005D333F" w:rsidRDefault="004F6A50" w:rsidP="004F6A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D333F">
        <w:rPr>
          <w:rFonts w:ascii="Times New Roman" w:hAnsi="Times New Roman" w:cs="Times New Roman"/>
          <w:sz w:val="24"/>
          <w:szCs w:val="24"/>
        </w:rPr>
        <w:t>от ______________________________                            ________________________________</w:t>
      </w:r>
    </w:p>
    <w:p w:rsidR="004F6A50" w:rsidRPr="005D333F" w:rsidRDefault="004F6A50" w:rsidP="004F6A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D333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4F6A50" w:rsidRPr="005D333F" w:rsidRDefault="004F6A50" w:rsidP="004F6A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A50" w:rsidRPr="005D333F" w:rsidRDefault="004F6A50" w:rsidP="004F6A5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5D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5D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5D3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4F6A50" w:rsidRPr="005D333F" w:rsidRDefault="004F6A50" w:rsidP="004F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F6A50" w:rsidRPr="005D333F" w:rsidRDefault="004F6A50" w:rsidP="004F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F6A50" w:rsidRPr="005D333F" w:rsidRDefault="004F6A50" w:rsidP="004F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50" w:rsidRPr="005D333F" w:rsidRDefault="004F6A50" w:rsidP="004F6A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50" w:rsidRPr="005D333F" w:rsidRDefault="004F6A50" w:rsidP="004F6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4F6A50" w:rsidRPr="005D333F" w:rsidRDefault="004F6A50" w:rsidP="004F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50" w:rsidRPr="005D333F" w:rsidRDefault="004F6A50" w:rsidP="004F6A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50" w:rsidRPr="005D333F" w:rsidRDefault="004F6A50" w:rsidP="002B0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="002B0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A50" w:rsidRPr="005D333F" w:rsidRDefault="004F6A50" w:rsidP="004F6A5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A50" w:rsidRPr="005D333F" w:rsidRDefault="004F6A50" w:rsidP="004F6A5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Pr="005D3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Карабашевский  сельсовет муниципального района Илишевский Республики Башкортостан, и урегулированию конфликта интересов </w:t>
      </w:r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D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F6A50" w:rsidRPr="005D333F" w:rsidTr="00500F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D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50" w:rsidRPr="005D333F" w:rsidRDefault="004F6A50" w:rsidP="005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A50" w:rsidRPr="002B00F9" w:rsidTr="00500F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5D333F" w:rsidRDefault="004F6A50" w:rsidP="0050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5D333F" w:rsidRDefault="004F6A50" w:rsidP="005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5D333F" w:rsidRDefault="004F6A50" w:rsidP="0050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2B00F9" w:rsidRDefault="004F6A50" w:rsidP="005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2B00F9" w:rsidRDefault="004F6A50" w:rsidP="00500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2B00F9" w:rsidRDefault="004F6A50" w:rsidP="0050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2B00F9" w:rsidRDefault="004F6A50" w:rsidP="00500F2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F6A50" w:rsidRDefault="004F6A50" w:rsidP="002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B0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лица, направляющего </w:t>
            </w:r>
            <w:proofErr w:type="spellStart"/>
            <w:r w:rsidR="002B0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</w:t>
            </w:r>
            <w:proofErr w:type="spellEnd"/>
            <w:proofErr w:type="gramEnd"/>
          </w:p>
          <w:p w:rsidR="002B00F9" w:rsidRPr="002B00F9" w:rsidRDefault="002B00F9" w:rsidP="002B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2B00F9" w:rsidRDefault="004F6A50" w:rsidP="0050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F6A50" w:rsidRPr="002B00F9" w:rsidRDefault="004F6A50" w:rsidP="005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0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A50" w:rsidRDefault="004F6A50" w:rsidP="00B36FDF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FDF" w:rsidRDefault="00B36FDF" w:rsidP="00B3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6FDF" w:rsidRDefault="00B36FDF" w:rsidP="00461271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0CF7" w:rsidRDefault="00BC0CF7"/>
    <w:sectPr w:rsidR="00BC0CF7" w:rsidSect="00BC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71"/>
    <w:rsid w:val="002B00F9"/>
    <w:rsid w:val="003032A2"/>
    <w:rsid w:val="00461271"/>
    <w:rsid w:val="004F6A50"/>
    <w:rsid w:val="00B36FDF"/>
    <w:rsid w:val="00BC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61271"/>
  </w:style>
  <w:style w:type="paragraph" w:styleId="a5">
    <w:name w:val="No Spacing"/>
    <w:uiPriority w:val="1"/>
    <w:qFormat/>
    <w:rsid w:val="004612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12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1261</Words>
  <Characters>7194</Characters>
  <Application>Microsoft Office Word</Application>
  <DocSecurity>0</DocSecurity>
  <Lines>59</Lines>
  <Paragraphs>16</Paragraphs>
  <ScaleCrop>false</ScaleCrop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5</cp:revision>
  <dcterms:created xsi:type="dcterms:W3CDTF">2016-08-05T06:47:00Z</dcterms:created>
  <dcterms:modified xsi:type="dcterms:W3CDTF">2016-08-05T06:58:00Z</dcterms:modified>
</cp:coreProperties>
</file>