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0" w:rsidRDefault="00583E80" w:rsidP="00583E80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-546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451"/>
        <w:gridCol w:w="1779"/>
        <w:gridCol w:w="4323"/>
      </w:tblGrid>
      <w:tr w:rsidR="00583E80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БАШКОРТОСТАН РЕСПУБЛИКАҺЫ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МУНИЦИПАЛЬ  РАЙОН  ИЛЕШ   РАЙОНЫ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КАРАБАШ  АУЫЛ СОВЕТЫ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АУЫЛ  БИЛӘМӘҺЕ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ХАКИМИЯТЕ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452266   Карабаш 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ауылы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Тыныслык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 </w:t>
            </w:r>
            <w:proofErr w:type="spellStart"/>
            <w:r>
              <w:rPr>
                <w:rFonts w:ascii="a_Timer(15%) Bashkir" w:hAnsi="a_Timer(15%) Bashkir"/>
                <w:bCs/>
                <w:sz w:val="18"/>
              </w:rPr>
              <w:t>урамы</w:t>
            </w:r>
            <w:proofErr w:type="spellEnd"/>
            <w:r>
              <w:rPr>
                <w:rFonts w:ascii="a_Timer(15%) Bashkir" w:hAnsi="a_Timer(15%) Bashkir"/>
                <w:bCs/>
                <w:sz w:val="18"/>
              </w:rPr>
              <w:t xml:space="preserve">  54  ,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тел.(34762) 38-132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3E80" w:rsidRDefault="002F5117" w:rsidP="00583E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ИЛИШЕВСКОГО РАЙОНА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  <w:p w:rsidR="00583E80" w:rsidRDefault="00583E80" w:rsidP="00583E80">
            <w:pPr>
              <w:pStyle w:val="3"/>
              <w:spacing w:after="0"/>
              <w:rPr>
                <w:rFonts w:ascii="a_Timer(15%) Bashkir" w:hAnsi="a_Timer(15%) Bashkir"/>
                <w:b/>
                <w:sz w:val="20"/>
                <w:szCs w:val="20"/>
              </w:rPr>
            </w:pPr>
            <w:r>
              <w:rPr>
                <w:rFonts w:ascii="a_Timer(15%) Bashkir" w:hAnsi="a_Timer(15%) Bashkir"/>
                <w:b/>
                <w:bCs/>
                <w:sz w:val="20"/>
                <w:szCs w:val="20"/>
              </w:rPr>
              <w:t xml:space="preserve">        КАРАБАШЕВСКИЙ   СЕЛЬСОВЕТ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>452266 с. Карабашево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Ул. Мира   54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bCs/>
                <w:sz w:val="18"/>
              </w:rPr>
            </w:pPr>
            <w:r>
              <w:rPr>
                <w:rFonts w:ascii="a_Timer(15%) Bashkir" w:hAnsi="a_Timer(15%) Bashkir"/>
                <w:bCs/>
                <w:sz w:val="18"/>
              </w:rPr>
              <w:t xml:space="preserve"> тел. (34762)38-1-32</w:t>
            </w:r>
          </w:p>
          <w:p w:rsidR="00583E80" w:rsidRDefault="00583E80" w:rsidP="00583E80">
            <w:pPr>
              <w:pStyle w:val="3"/>
              <w:spacing w:after="0"/>
              <w:jc w:val="center"/>
              <w:rPr>
                <w:rFonts w:ascii="a_Timer(15%) Bashkir" w:hAnsi="a_Timer(15%) Bashkir"/>
                <w:caps/>
                <w:szCs w:val="20"/>
              </w:rPr>
            </w:pPr>
          </w:p>
        </w:tc>
      </w:tr>
    </w:tbl>
    <w:p w:rsidR="00583E80" w:rsidRDefault="00583E80" w:rsidP="00583E80">
      <w:pPr>
        <w:pStyle w:val="a4"/>
        <w:rPr>
          <w:b/>
        </w:rPr>
      </w:pPr>
      <w:r>
        <w:rPr>
          <w:b/>
        </w:rPr>
        <w:t xml:space="preserve">        </w:t>
      </w:r>
    </w:p>
    <w:p w:rsidR="00583E80" w:rsidRDefault="00583E80" w:rsidP="00583E80">
      <w:pPr>
        <w:pStyle w:val="a4"/>
        <w:rPr>
          <w:b/>
        </w:rPr>
      </w:pPr>
      <w:r>
        <w:rPr>
          <w:b/>
        </w:rPr>
        <w:t xml:space="preserve">        КАРАР                                         №     19                         ПОСТАНОВЛЕНИЕ</w:t>
      </w:r>
    </w:p>
    <w:p w:rsidR="00583E80" w:rsidRPr="00E402BE" w:rsidRDefault="00583E80" w:rsidP="00583E80">
      <w:pPr>
        <w:tabs>
          <w:tab w:val="left" w:pos="46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15 июль 2014 </w:t>
      </w:r>
      <w:proofErr w:type="spellStart"/>
      <w:r w:rsidRPr="00E402BE">
        <w:rPr>
          <w:sz w:val="28"/>
          <w:szCs w:val="28"/>
        </w:rPr>
        <w:t>й</w:t>
      </w:r>
      <w:proofErr w:type="spellEnd"/>
      <w:r w:rsidRPr="00E402B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E402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15 июль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E402BE">
          <w:rPr>
            <w:sz w:val="28"/>
            <w:szCs w:val="28"/>
          </w:rPr>
          <w:t xml:space="preserve"> г</w:t>
        </w:r>
      </w:smartTag>
    </w:p>
    <w:p w:rsidR="00583E80" w:rsidRDefault="00583E80" w:rsidP="00583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83E80" w:rsidRDefault="00583E80" w:rsidP="00583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83E80" w:rsidRPr="007543B6" w:rsidRDefault="00583E80" w:rsidP="00583E80">
      <w:pPr>
        <w:jc w:val="center"/>
        <w:rPr>
          <w:b/>
          <w:sz w:val="28"/>
          <w:szCs w:val="28"/>
        </w:rPr>
      </w:pPr>
      <w:r w:rsidRPr="007543B6">
        <w:rPr>
          <w:b/>
          <w:sz w:val="28"/>
          <w:szCs w:val="28"/>
        </w:rPr>
        <w:t xml:space="preserve">Об утверждении </w:t>
      </w:r>
    </w:p>
    <w:p w:rsidR="00583E80" w:rsidRDefault="00583E80" w:rsidP="00583E80">
      <w:pPr>
        <w:jc w:val="center"/>
        <w:rPr>
          <w:b/>
          <w:sz w:val="28"/>
          <w:szCs w:val="28"/>
        </w:rPr>
      </w:pPr>
      <w:r w:rsidRPr="007543B6">
        <w:rPr>
          <w:b/>
          <w:sz w:val="28"/>
          <w:szCs w:val="28"/>
        </w:rPr>
        <w:t xml:space="preserve">Порядка составления и ведения кассового плана исполнения </w:t>
      </w:r>
      <w:r>
        <w:rPr>
          <w:b/>
          <w:sz w:val="28"/>
          <w:szCs w:val="28"/>
        </w:rPr>
        <w:t>бюджета сельского поселения Карабашевский сельсовет</w:t>
      </w:r>
      <w:r w:rsidRPr="007543B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Илишевский</w:t>
      </w:r>
      <w:r w:rsidRPr="007543B6">
        <w:rPr>
          <w:b/>
          <w:sz w:val="28"/>
          <w:szCs w:val="28"/>
        </w:rPr>
        <w:t xml:space="preserve"> район Республики Башкортостан </w:t>
      </w:r>
    </w:p>
    <w:p w:rsidR="00583E80" w:rsidRDefault="00583E80" w:rsidP="00583E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E80" w:rsidRDefault="00583E80" w:rsidP="00583E80">
      <w:pPr>
        <w:pStyle w:val="ConsPlusTitle"/>
        <w:widowControl/>
        <w:jc w:val="both"/>
      </w:pPr>
    </w:p>
    <w:p w:rsidR="002F5117" w:rsidRDefault="002F5117" w:rsidP="00583E80">
      <w:pPr>
        <w:pStyle w:val="ConsPlusTitle"/>
        <w:widowControl/>
        <w:jc w:val="both"/>
      </w:pPr>
    </w:p>
    <w:p w:rsidR="002F5117" w:rsidRDefault="002F5117" w:rsidP="00583E80">
      <w:pPr>
        <w:pStyle w:val="ConsPlusTitle"/>
        <w:widowControl/>
        <w:jc w:val="both"/>
      </w:pPr>
    </w:p>
    <w:p w:rsidR="00583E80" w:rsidRDefault="00583E80" w:rsidP="00583E8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217.1 Бюджетного кодекса Российской Федерации, Закона Республики Башкортостан «О бюджетном процессе в Республики Башкортостан»</w:t>
      </w:r>
      <w:r>
        <w:rPr>
          <w:bCs/>
          <w:sz w:val="28"/>
          <w:szCs w:val="28"/>
        </w:rPr>
        <w:t xml:space="preserve">, Положением о бюджетном  процессе в сельском поселении Карабашевский  сельсовет муниципального района </w:t>
      </w:r>
      <w:r w:rsidRPr="005F3558">
        <w:rPr>
          <w:sz w:val="28"/>
          <w:szCs w:val="28"/>
        </w:rPr>
        <w:t>Илишевский</w:t>
      </w:r>
      <w:r w:rsidRPr="005F35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 Республики Башкортостан, </w:t>
      </w:r>
      <w:r w:rsidRPr="00C8559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ПОСТАНОВЛЯЕТ:</w:t>
      </w:r>
    </w:p>
    <w:p w:rsidR="00583E80" w:rsidRDefault="00583E80" w:rsidP="00583E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 </w:t>
      </w:r>
      <w:r>
        <w:rPr>
          <w:sz w:val="28"/>
          <w:szCs w:val="28"/>
        </w:rPr>
        <w:t xml:space="preserve">Порядок составления и ведения </w:t>
      </w:r>
      <w:r>
        <w:rPr>
          <w:bCs/>
          <w:sz w:val="28"/>
          <w:szCs w:val="28"/>
        </w:rPr>
        <w:t xml:space="preserve">кассового плана исполнения бюджета сельского поселения Карабашевский сельсовет муниципального района </w:t>
      </w:r>
      <w:r w:rsidRPr="005F3558">
        <w:rPr>
          <w:sz w:val="28"/>
          <w:szCs w:val="28"/>
        </w:rPr>
        <w:t>Илишевский</w:t>
      </w:r>
      <w:r w:rsidRPr="005F35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 Республики Башкортостан с приложениями №№1-6.</w:t>
      </w:r>
    </w:p>
    <w:p w:rsidR="00583E80" w:rsidRDefault="00583E80" w:rsidP="00583E8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B6C87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9B6C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9B6C87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подписания.</w:t>
      </w:r>
    </w:p>
    <w:p w:rsidR="00583E80" w:rsidRDefault="00583E80" w:rsidP="00583E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B12B8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B12B89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583E80" w:rsidRDefault="00583E80" w:rsidP="00583E80">
      <w:pPr>
        <w:adjustRightInd w:val="0"/>
        <w:jc w:val="both"/>
        <w:rPr>
          <w:sz w:val="28"/>
          <w:szCs w:val="28"/>
        </w:rPr>
      </w:pPr>
    </w:p>
    <w:p w:rsidR="00583E80" w:rsidRDefault="00583E80" w:rsidP="00583E80">
      <w:pPr>
        <w:adjustRightInd w:val="0"/>
        <w:jc w:val="both"/>
        <w:rPr>
          <w:sz w:val="28"/>
          <w:szCs w:val="28"/>
        </w:rPr>
      </w:pPr>
    </w:p>
    <w:p w:rsidR="00583E80" w:rsidRDefault="00583E80" w:rsidP="00583E80">
      <w:pPr>
        <w:jc w:val="both"/>
        <w:rPr>
          <w:sz w:val="28"/>
          <w:szCs w:val="28"/>
        </w:rPr>
      </w:pPr>
    </w:p>
    <w:p w:rsidR="00583E80" w:rsidRDefault="00583E80" w:rsidP="00583E8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583E80" w:rsidRDefault="00583E80" w:rsidP="00583E80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Шаемова</w:t>
      </w:r>
      <w:proofErr w:type="spellEnd"/>
      <w:r>
        <w:rPr>
          <w:sz w:val="28"/>
          <w:szCs w:val="28"/>
        </w:rPr>
        <w:t xml:space="preserve"> З.В.</w:t>
      </w:r>
    </w:p>
    <w:p w:rsidR="00583E80" w:rsidRDefault="00583E80"/>
    <w:p w:rsidR="001F0152" w:rsidRDefault="001F0152"/>
    <w:p w:rsidR="001F0152" w:rsidRDefault="001F0152"/>
    <w:p w:rsidR="001F0152" w:rsidRDefault="001F0152"/>
    <w:p w:rsidR="001F0152" w:rsidRDefault="001F0152"/>
    <w:p w:rsidR="001F0152" w:rsidRDefault="001F0152"/>
    <w:p w:rsidR="001F0152" w:rsidRDefault="001F0152"/>
    <w:p w:rsidR="001F0152" w:rsidRDefault="001F0152"/>
    <w:p w:rsidR="001F0152" w:rsidRDefault="001F0152"/>
    <w:p w:rsidR="001F0152" w:rsidRDefault="001F0152" w:rsidP="001F0152">
      <w:pPr>
        <w:autoSpaceDE w:val="0"/>
        <w:autoSpaceDN w:val="0"/>
        <w:adjustRightInd w:val="0"/>
        <w:ind w:firstLine="5387"/>
      </w:pPr>
      <w:r>
        <w:t>Утвержден</w:t>
      </w:r>
    </w:p>
    <w:p w:rsidR="001F0152" w:rsidRDefault="001F0152" w:rsidP="001F0152">
      <w:pPr>
        <w:autoSpaceDE w:val="0"/>
        <w:autoSpaceDN w:val="0"/>
        <w:adjustRightInd w:val="0"/>
        <w:ind w:firstLine="5387"/>
      </w:pPr>
      <w:r>
        <w:t xml:space="preserve">постановлением администрации </w:t>
      </w:r>
    </w:p>
    <w:p w:rsidR="001F0152" w:rsidRDefault="001F0152" w:rsidP="001F0152">
      <w:pPr>
        <w:autoSpaceDE w:val="0"/>
        <w:autoSpaceDN w:val="0"/>
        <w:adjustRightInd w:val="0"/>
        <w:ind w:firstLine="5387"/>
      </w:pPr>
      <w:r>
        <w:t xml:space="preserve">сельского поселения Карабашевский      </w:t>
      </w:r>
    </w:p>
    <w:p w:rsidR="001F0152" w:rsidRDefault="001F0152" w:rsidP="001F0152">
      <w:pPr>
        <w:autoSpaceDE w:val="0"/>
        <w:autoSpaceDN w:val="0"/>
        <w:adjustRightInd w:val="0"/>
        <w:ind w:firstLine="5387"/>
      </w:pPr>
      <w:r>
        <w:t xml:space="preserve"> сельсовет муниципального района </w:t>
      </w:r>
    </w:p>
    <w:p w:rsidR="001F0152" w:rsidRDefault="001F0152" w:rsidP="001F0152">
      <w:pPr>
        <w:autoSpaceDE w:val="0"/>
        <w:autoSpaceDN w:val="0"/>
        <w:adjustRightInd w:val="0"/>
        <w:ind w:firstLine="5387"/>
      </w:pPr>
      <w:r>
        <w:t xml:space="preserve">Илишевский район </w:t>
      </w:r>
    </w:p>
    <w:p w:rsidR="001F0152" w:rsidRDefault="001F0152" w:rsidP="001F0152">
      <w:pPr>
        <w:autoSpaceDE w:val="0"/>
        <w:autoSpaceDN w:val="0"/>
        <w:adjustRightInd w:val="0"/>
        <w:ind w:firstLine="5387"/>
      </w:pPr>
      <w:r>
        <w:t>Республики Башкортостан</w:t>
      </w:r>
    </w:p>
    <w:p w:rsidR="001F0152" w:rsidRDefault="001F0152" w:rsidP="001F0152">
      <w:pPr>
        <w:autoSpaceDE w:val="0"/>
        <w:autoSpaceDN w:val="0"/>
        <w:adjustRightInd w:val="0"/>
        <w:ind w:firstLine="5387"/>
      </w:pPr>
      <w:r>
        <w:t>от «15» июля 2014 года .№ 19</w:t>
      </w:r>
    </w:p>
    <w:p w:rsidR="001F0152" w:rsidRDefault="001F0152" w:rsidP="001F0152">
      <w:pPr>
        <w:autoSpaceDE w:val="0"/>
        <w:autoSpaceDN w:val="0"/>
        <w:adjustRightInd w:val="0"/>
        <w:jc w:val="center"/>
      </w:pPr>
    </w:p>
    <w:p w:rsidR="001F0152" w:rsidRDefault="001F0152" w:rsidP="001F0152">
      <w:pPr>
        <w:autoSpaceDE w:val="0"/>
        <w:autoSpaceDN w:val="0"/>
        <w:adjustRightInd w:val="0"/>
        <w:jc w:val="center"/>
      </w:pPr>
    </w:p>
    <w:p w:rsidR="001F0152" w:rsidRDefault="001F0152" w:rsidP="001F0152">
      <w:pPr>
        <w:pStyle w:val="ConsPlusTitle"/>
        <w:widowControl/>
        <w:jc w:val="center"/>
      </w:pPr>
      <w:r>
        <w:t>ПОРЯДОК</w:t>
      </w:r>
    </w:p>
    <w:p w:rsidR="001F0152" w:rsidRDefault="001F0152" w:rsidP="001F0152">
      <w:pPr>
        <w:pStyle w:val="ConsPlusTitle"/>
        <w:widowControl/>
        <w:jc w:val="center"/>
      </w:pPr>
      <w:r>
        <w:t>СОСТАВЛЕНИЯ И ВЕДЕНИЯ КАССОВОГО ПЛАНА ИСПОЛНЕНИЯ БЮДЖЕТА СЕЛЬСКОГО ПОСЕЛЕНИЯ КАРАБАШЕВСКИЙ СЕЛЬСОВЕТ</w:t>
      </w:r>
    </w:p>
    <w:p w:rsidR="001F0152" w:rsidRDefault="001F0152" w:rsidP="001F0152">
      <w:pPr>
        <w:pStyle w:val="ConsPlusTitle"/>
        <w:widowControl/>
        <w:jc w:val="center"/>
      </w:pPr>
      <w:r>
        <w:t xml:space="preserve">МУНИЦИПАЛЬНОГО РАЙОНА ИЛИШЕВСКИЙ РАЙОН  РЕСПУБЛИКИ БАШКОРТОСТАН </w:t>
      </w:r>
    </w:p>
    <w:p w:rsidR="001F0152" w:rsidRDefault="001F0152" w:rsidP="001F0152">
      <w:pPr>
        <w:autoSpaceDE w:val="0"/>
        <w:autoSpaceDN w:val="0"/>
        <w:adjustRightInd w:val="0"/>
        <w:jc w:val="center"/>
      </w:pPr>
    </w:p>
    <w:p w:rsidR="001F0152" w:rsidRDefault="001F0152" w:rsidP="001F0152">
      <w:pPr>
        <w:autoSpaceDE w:val="0"/>
        <w:autoSpaceDN w:val="0"/>
        <w:adjustRightInd w:val="0"/>
        <w:jc w:val="center"/>
        <w:outlineLvl w:val="1"/>
      </w:pPr>
      <w:r>
        <w:t xml:space="preserve">I. </w:t>
      </w:r>
      <w:r>
        <w:rPr>
          <w:sz w:val="28"/>
          <w:szCs w:val="28"/>
        </w:rPr>
        <w:t>ОБЩИЕ ПОЛОЖЕНИЯ</w:t>
      </w:r>
    </w:p>
    <w:p w:rsidR="001F0152" w:rsidRDefault="001F0152" w:rsidP="001F0152">
      <w:pPr>
        <w:autoSpaceDE w:val="0"/>
        <w:autoSpaceDN w:val="0"/>
        <w:adjustRightInd w:val="0"/>
        <w:jc w:val="center"/>
      </w:pP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Карабашевский сельсовет муниципального района Илишевский район Республики Башкортостан в текущем финансовом году (далее - Порядок) разработан в соответствии со </w:t>
      </w:r>
      <w:hyperlink r:id="rId5" w:history="1">
        <w:r>
          <w:rPr>
            <w:rStyle w:val="a6"/>
            <w:sz w:val="28"/>
            <w:szCs w:val="28"/>
          </w:rPr>
          <w:t>статьей 217.1</w:t>
        </w:r>
      </w:hyperlink>
      <w:r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Карабашевский сельсовет муниципального района Илишевский район Республики Башкортостан.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Кассовый план исполнения бюджета сельского поселения Карабашевский сельсовет муниципального района Илишевский район Республики Башкортостан (далее - кассовый план) на очередной финансовый год составляется по </w:t>
      </w:r>
      <w:hyperlink r:id="rId6" w:history="1">
        <w:r>
          <w:rPr>
            <w:rStyle w:val="a6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N 4 к настоящему Порядку и утверждается постановлением сельского поселения Карабашевский сельсовет </w:t>
      </w:r>
      <w:r>
        <w:rPr>
          <w:bCs/>
          <w:sz w:val="28"/>
          <w:szCs w:val="28"/>
        </w:rPr>
        <w:t>муниципального района Илишевский район</w:t>
      </w:r>
      <w:r>
        <w:rPr>
          <w:sz w:val="28"/>
          <w:szCs w:val="28"/>
        </w:rPr>
        <w:t xml:space="preserve"> Республики Башкортостан.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Карабашевский сельсовет муниципального района Илишевский район Республики Башкортостан, формируемых в порядке, предусмотренном </w:t>
      </w:r>
      <w:hyperlink r:id="rId7" w:history="1">
        <w:r>
          <w:rPr>
            <w:rStyle w:val="a6"/>
            <w:sz w:val="28"/>
            <w:szCs w:val="28"/>
          </w:rPr>
          <w:t>главой II</w:t>
        </w:r>
      </w:hyperlink>
      <w:r>
        <w:rPr>
          <w:sz w:val="28"/>
          <w:szCs w:val="28"/>
        </w:rPr>
        <w:t xml:space="preserve"> настоящего Порядка;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Карабашевский сельсовет муниципального района Илишевский район Республики Башкортостан, формируемых в порядке, предусмотренном </w:t>
      </w:r>
      <w:hyperlink r:id="rId8" w:history="1">
        <w:r>
          <w:rPr>
            <w:rStyle w:val="a6"/>
            <w:sz w:val="28"/>
            <w:szCs w:val="28"/>
          </w:rPr>
          <w:t>главой III</w:t>
        </w:r>
      </w:hyperlink>
      <w:r>
        <w:rPr>
          <w:sz w:val="28"/>
          <w:szCs w:val="28"/>
        </w:rPr>
        <w:t xml:space="preserve"> настоящего Порядка;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Карабашевский сельсовет муниципального района Илишевский район Республики Башкортостан, формируемых в порядке, предусмотренном </w:t>
      </w:r>
      <w:hyperlink r:id="rId9" w:history="1">
        <w:r>
          <w:rPr>
            <w:rStyle w:val="a6"/>
            <w:sz w:val="28"/>
            <w:szCs w:val="28"/>
          </w:rPr>
          <w:t>главой IV</w:t>
        </w:r>
      </w:hyperlink>
      <w:r>
        <w:rPr>
          <w:sz w:val="28"/>
          <w:szCs w:val="28"/>
        </w:rPr>
        <w:t xml:space="preserve"> настоящего Порядка;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иных необходимых показателей.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r:id="rId10" w:history="1">
        <w:r>
          <w:rPr>
            <w:rStyle w:val="a6"/>
            <w:sz w:val="28"/>
            <w:szCs w:val="28"/>
          </w:rPr>
          <w:t>главами II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6"/>
            <w:sz w:val="28"/>
            <w:szCs w:val="28"/>
          </w:rPr>
          <w:t>IV</w:t>
        </w:r>
      </w:hyperlink>
      <w:r>
        <w:rPr>
          <w:sz w:val="28"/>
          <w:szCs w:val="28"/>
        </w:rPr>
        <w:t xml:space="preserve"> настоящего Порядка.</w:t>
      </w:r>
    </w:p>
    <w:p w:rsidR="001F0152" w:rsidRDefault="001F0152" w:rsidP="001F01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152" w:rsidRPr="000C6493" w:rsidRDefault="001F0152" w:rsidP="001F0152">
      <w:pPr>
        <w:autoSpaceDE w:val="0"/>
        <w:autoSpaceDN w:val="0"/>
        <w:adjustRightInd w:val="0"/>
        <w:jc w:val="center"/>
        <w:outlineLvl w:val="1"/>
      </w:pPr>
      <w:r w:rsidRPr="000C6493">
        <w:t>II. ПОРЯДОК СОСТАВЛЕНИЯ, УТОЧНЕНИЯ И ПРЕДСТАВЛЕНИЯ</w:t>
      </w:r>
    </w:p>
    <w:p w:rsidR="001F0152" w:rsidRPr="000C6493" w:rsidRDefault="001F0152" w:rsidP="001F0152">
      <w:pPr>
        <w:autoSpaceDE w:val="0"/>
        <w:autoSpaceDN w:val="0"/>
        <w:adjustRightInd w:val="0"/>
        <w:jc w:val="center"/>
      </w:pPr>
      <w:r w:rsidRPr="000C6493">
        <w:t>ПОКАЗАТЕЛЕЙ ДЛЯ КАССОВОГО ПЛАНА ПО КАССОВЫМ ПОСТУПЛЕНИЯМ ДОХОДОВ БЮДЖЕТА СЕЛЬСКОГО ПОСЕЛЕНИЯ КАРАБАШЕВСКИЙ СЕЛЬСОВЕТ МУНИЦИПАЛЬНОГО РАЙОНА ИЛИШЕВСКИЙ РАЙОН РЕСПУБЛИКИ БАШКОРТОСТАН</w:t>
      </w:r>
    </w:p>
    <w:p w:rsidR="001F0152" w:rsidRDefault="001F0152" w:rsidP="001F01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Карабашевский  сельсовет муниципального района Илишевский район Республики Башкортостан формируются на основании </w:t>
      </w:r>
      <w:hyperlink r:id="rId12" w:history="1">
        <w:r>
          <w:rPr>
            <w:rStyle w:val="a6"/>
            <w:sz w:val="28"/>
            <w:szCs w:val="28"/>
          </w:rPr>
          <w:t>сведений</w:t>
        </w:r>
      </w:hyperlink>
      <w:r>
        <w:rPr>
          <w:sz w:val="28"/>
          <w:szCs w:val="28"/>
        </w:rPr>
        <w:t xml:space="preserve"> о помесячном распределении поступлений доходов в бюджет сельского поселения (приложение N 1 к настоящему Порядку), полученных от главных администраторов доходов бюджета сельского поселения, в части безвозмездных поступлений из бюджета муниципального района, отражаемых по главе 791.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главными администраторами доходов бюджета сельского поселения Карабашевский сельсовет муниципального района Илишевский район Республики Башкортостан по налоговым и неналоговым доходам,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Карабашевский сельсовет муниципального района Илишевский район Республики Башкортостан и Администрация сельского поселения формируют уточненные </w:t>
      </w:r>
      <w:hyperlink r:id="rId13" w:history="1">
        <w:r>
          <w:rPr>
            <w:rStyle w:val="a6"/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 помесячном распределении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ими поступлений соответствующих доходов бюджета сельского поселения Карабашевский сельсовет муниципального района Илишевский район Республики Башкортостан на текущий финансовый год (приложение N 1 к настоящему Порядку).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Уточненные </w:t>
      </w:r>
      <w:hyperlink r:id="rId14" w:history="1">
        <w:r>
          <w:rPr>
            <w:rStyle w:val="a6"/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 помесячном распределении поступлений соответствующих доходов в бюджет сельского поселения на текущий финансовый год представляются в электронном виде и на бумажном носителе (приложение N 1 к настоящему Порядку):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главными администраторами доходов бюджета сельского поселения Карабашевский сельсовет муниципального района Илишевский район 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Карабашевский сельсовет муниципального района Илишевский район Республики Башкортостан в виде субсидий, субвенций и иных межбюджетных трансфертов, имеющих целевое назначение, -1 раз в квартал, не позднее 20 марта, 20 июня и 20 сентября соответственно;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соответствующими отраслевыми отделами по главе 791  - 1 раз в квартал, не позднее 20 марта, 20 июня и 20 сентября соответственно.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сельского поселения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соответствующими главными администраторами доходов бюджета сельского поселения 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соответствующими отраслевыми отделами по главе 791 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сельского поселения на основе сведений главных администраторов доходов бюджета сельского поселения Карабашевский сельсовет муниципального района Илишевский район Республики Башкортостан формирует в электронном виде сведения (</w:t>
      </w:r>
      <w:hyperlink r:id="rId15" w:history="1">
        <w:r>
          <w:rPr>
            <w:rStyle w:val="a6"/>
            <w:sz w:val="28"/>
            <w:szCs w:val="28"/>
          </w:rPr>
          <w:t xml:space="preserve">приложение N </w:t>
        </w:r>
      </w:hyperlink>
      <w:r>
        <w:rPr>
          <w:sz w:val="28"/>
          <w:szCs w:val="28"/>
        </w:rPr>
        <w:t xml:space="preserve">5 к настоящему Порядку и </w:t>
      </w:r>
      <w:hyperlink r:id="rId16" w:history="1">
        <w:r>
          <w:rPr>
            <w:rStyle w:val="a6"/>
            <w:sz w:val="28"/>
            <w:szCs w:val="28"/>
          </w:rPr>
          <w:t>строки 210</w:t>
        </w:r>
      </w:hyperlink>
      <w:r>
        <w:rPr>
          <w:sz w:val="28"/>
          <w:szCs w:val="28"/>
        </w:rPr>
        <w:t xml:space="preserve"> - </w:t>
      </w:r>
      <w:hyperlink r:id="rId17" w:history="1">
        <w:r>
          <w:rPr>
            <w:rStyle w:val="a6"/>
            <w:sz w:val="28"/>
            <w:szCs w:val="28"/>
          </w:rPr>
          <w:t>220</w:t>
        </w:r>
      </w:hyperlink>
      <w:r>
        <w:rPr>
          <w:sz w:val="28"/>
          <w:szCs w:val="28"/>
        </w:rPr>
        <w:t xml:space="preserve"> приложения N 4 к настоящему Порядку):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1F0152" w:rsidRDefault="001F0152" w:rsidP="001F01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152" w:rsidRPr="000C6493" w:rsidRDefault="001F0152" w:rsidP="001F0152">
      <w:pPr>
        <w:autoSpaceDE w:val="0"/>
        <w:autoSpaceDN w:val="0"/>
        <w:adjustRightInd w:val="0"/>
        <w:jc w:val="center"/>
        <w:outlineLvl w:val="1"/>
      </w:pPr>
      <w:r w:rsidRPr="000C6493">
        <w:t>III. ПОРЯДОК СОСТАВЛЕНИЯ, УТОЧНЕНИЯ И ПРЕДСТАВЛЕНИЯ</w:t>
      </w:r>
    </w:p>
    <w:p w:rsidR="001F0152" w:rsidRPr="000C6493" w:rsidRDefault="001F0152" w:rsidP="001F0152">
      <w:pPr>
        <w:autoSpaceDE w:val="0"/>
        <w:autoSpaceDN w:val="0"/>
        <w:adjustRightInd w:val="0"/>
        <w:jc w:val="center"/>
      </w:pPr>
      <w:r w:rsidRPr="000C6493">
        <w:t>ПОКАЗАТЕЛЕЙ ДЛЯ КАССОВОГО ПЛАНА ПО КАССОВЫМ ВЫПЛАТАМ ПО РАСХОДАМ БЮДЖЕТА СЕЛЬСКОГО ПОСЕЛЕНИЯ КАРАБАШЕВСКИЙ СЕЛЬСОВЕТ МУНИЦИПАЛЬНОГО РАЙОНА ИЛИШЕВСКИЙ РАЙОН РЕСПУБЛИКИ БАШКОРТОСТАН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Карабашевский сельсовет муниципального </w:t>
      </w:r>
      <w:r>
        <w:rPr>
          <w:sz w:val="28"/>
          <w:szCs w:val="28"/>
        </w:rPr>
        <w:lastRenderedPageBreak/>
        <w:t>района Илишевский район Республики Башкортостан формируются на основании: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сводной бюджетной росписи бюджета сельского поселения Карабашевский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прогнозов кассовых выплат по расходам бюджета сельского поселения на текущий финансовый год с помесячной детализацией (</w:t>
      </w:r>
      <w:hyperlink r:id="rId18" w:history="1">
        <w:r>
          <w:rPr>
            <w:rStyle w:val="a6"/>
            <w:sz w:val="28"/>
            <w:szCs w:val="28"/>
          </w:rPr>
          <w:t>приложение N 2</w:t>
        </w:r>
      </w:hyperlink>
      <w:r>
        <w:rPr>
          <w:sz w:val="28"/>
          <w:szCs w:val="28"/>
        </w:rPr>
        <w:t xml:space="preserve"> к настоящему Порядку).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целях составления кассового плана: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средств бюджета сельского поселения Карабашевский сельсовет муниципального района Илишевский район Республики Башкортостан (далее - главные распорядители), Администрация сельского поселения формируют прогноз кассовых выплат по расходам бюджета сельского поселения Карабашевский сельсовет муниципального района Илишевский район Республики Башкортостан на текущий финансовый год с помесячной детализацией (</w:t>
      </w:r>
      <w:hyperlink r:id="rId19" w:history="1">
        <w:r>
          <w:rPr>
            <w:rStyle w:val="a6"/>
            <w:sz w:val="28"/>
            <w:szCs w:val="28"/>
          </w:rPr>
          <w:t>приложение N 2</w:t>
        </w:r>
      </w:hyperlink>
      <w:r>
        <w:rPr>
          <w:sz w:val="28"/>
          <w:szCs w:val="28"/>
        </w:rPr>
        <w:t xml:space="preserve"> к настоящему Порядку).</w:t>
      </w:r>
    </w:p>
    <w:p w:rsidR="001F0152" w:rsidRDefault="001F0152" w:rsidP="001F015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Прогнозы кассовых выплат по расходам бюджета сельского поселения Карабашевский сельсовет муниципального района Илишевский район Республики Башкортостан на текущий финансовый год с помесячной детализацией представляются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>
        <w:rPr>
          <w:bCs/>
          <w:sz w:val="28"/>
          <w:szCs w:val="28"/>
        </w:rPr>
        <w:t>и лимитов бюджетных обязательств на лицевых счетах главных распорядителей</w:t>
      </w:r>
      <w:r>
        <w:rPr>
          <w:szCs w:val="28"/>
        </w:rPr>
        <w:t>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целях ведения кассового плана: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</w:t>
      </w:r>
      <w:hyperlink r:id="rId20" w:history="1">
        <w:r>
          <w:rPr>
            <w:rStyle w:val="a6"/>
            <w:sz w:val="28"/>
            <w:szCs w:val="28"/>
          </w:rPr>
          <w:t>приложение N 2</w:t>
        </w:r>
      </w:hyperlink>
      <w:r>
        <w:rPr>
          <w:sz w:val="28"/>
          <w:szCs w:val="28"/>
        </w:rPr>
        <w:t xml:space="preserve"> к настоящему Порядку).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прогноз кассовых выплат по расходам бюджета сельского поселения Карабашевский сельсовет муниципального района Илишевский район Республики Башкортостан на текущий финансовый год с помесячной детализацией представляется главными распорядителями, соответствующими отраслевыми отделами в Администрацию сельского поселения в электронном виде и на бумажном носителе не позднее 20 марта, 20 июня и 20 сентября соответственно.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сельского поселения формирует свод указанных сведений (</w:t>
      </w:r>
      <w:hyperlink r:id="rId21" w:history="1">
        <w:r>
          <w:rPr>
            <w:rStyle w:val="a6"/>
            <w:sz w:val="28"/>
            <w:szCs w:val="28"/>
          </w:rPr>
          <w:t xml:space="preserve">приложение N </w:t>
        </w:r>
      </w:hyperlink>
      <w:r>
        <w:rPr>
          <w:sz w:val="28"/>
          <w:szCs w:val="28"/>
        </w:rPr>
        <w:t>6 к настоящему Порядку).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распорядитель, Администрация </w:t>
      </w:r>
      <w:r>
        <w:rPr>
          <w:sz w:val="28"/>
          <w:szCs w:val="28"/>
        </w:rPr>
        <w:lastRenderedPageBreak/>
        <w:t>сельского поселения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нумерации прогнозов (уточненных прогнозов) отдельных кассовых выплат по расходам бюджета сельского поселения им присваиваются порядковые номера (1, 2, 3 и т.д.) Нумерация уточненных прогнозов отдельных кассовых выплат по расходам бюджета сельского поселения начинается с номера "2".</w:t>
      </w:r>
    </w:p>
    <w:p w:rsidR="001F0152" w:rsidRDefault="001F0152" w:rsidP="001F01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0152" w:rsidRPr="000C6493" w:rsidRDefault="001F0152" w:rsidP="001F0152">
      <w:pPr>
        <w:autoSpaceDE w:val="0"/>
        <w:autoSpaceDN w:val="0"/>
        <w:adjustRightInd w:val="0"/>
        <w:jc w:val="center"/>
        <w:outlineLvl w:val="1"/>
      </w:pPr>
      <w:r w:rsidRPr="000C6493">
        <w:t xml:space="preserve">IV. ПОРЯДОК </w:t>
      </w:r>
    </w:p>
    <w:p w:rsidR="001F0152" w:rsidRPr="000C6493" w:rsidRDefault="001F0152" w:rsidP="001F0152">
      <w:pPr>
        <w:autoSpaceDE w:val="0"/>
        <w:autoSpaceDN w:val="0"/>
        <w:adjustRightInd w:val="0"/>
        <w:jc w:val="center"/>
        <w:outlineLvl w:val="1"/>
      </w:pPr>
      <w:r w:rsidRPr="000C6493">
        <w:t>СОСТАВЛЕНИЯ, УТОЧНЕНИЯ И ПРЕДСТАВЛЕНИЯ</w:t>
      </w:r>
    </w:p>
    <w:p w:rsidR="001F0152" w:rsidRPr="000C6493" w:rsidRDefault="001F0152" w:rsidP="001F0152">
      <w:pPr>
        <w:autoSpaceDE w:val="0"/>
        <w:autoSpaceDN w:val="0"/>
        <w:adjustRightInd w:val="0"/>
        <w:jc w:val="center"/>
      </w:pPr>
      <w:r w:rsidRPr="000C6493"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КАРАБАШЕВСКИЙ СЕЛЬСОВЕТ МУНИЦИПАЛЬНОГО РАЙОНА ИЛИШЕВСКИЙ РАЙОН РЕСПУБЛИКИ БАШКОРТОСТАН</w:t>
      </w:r>
    </w:p>
    <w:p w:rsidR="001F0152" w:rsidRDefault="001F0152" w:rsidP="001F01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Карабашевский сельсовет муниципального района Илишевский район Республики Башкортостан формируются на основании: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</w:t>
      </w:r>
      <w:hyperlink r:id="rId22" w:history="1">
        <w:r>
          <w:rPr>
            <w:rStyle w:val="a6"/>
            <w:sz w:val="28"/>
            <w:szCs w:val="28"/>
          </w:rPr>
          <w:t>приложение N 3</w:t>
        </w:r>
      </w:hyperlink>
      <w:r>
        <w:rPr>
          <w:sz w:val="28"/>
          <w:szCs w:val="28"/>
        </w:rPr>
        <w:t xml:space="preserve"> к настоящему Порядку);</w:t>
      </w:r>
    </w:p>
    <w:p w:rsidR="001F0152" w:rsidRDefault="001F0152" w:rsidP="001F0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Главные администраторы источников финансирования дефицита бюджета сельского поселения Карабашевский сельсовет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Илишевский</w:t>
      </w:r>
      <w:r>
        <w:rPr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не позднее 15 декабря отчетного финансового года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</w:p>
    <w:p w:rsidR="001F0152" w:rsidRDefault="001F0152" w:rsidP="001F0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rPr>
          <w:bCs/>
          <w:sz w:val="28"/>
          <w:szCs w:val="28"/>
        </w:rPr>
        <w:t>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сельского поселения по закрепленным кодам классификации 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bCs/>
          <w:sz w:val="28"/>
          <w:szCs w:val="28"/>
        </w:rPr>
        <w:t xml:space="preserve">(далее – закрепленные коды) формирует в </w:t>
      </w:r>
      <w:r>
        <w:rPr>
          <w:bCs/>
          <w:sz w:val="28"/>
          <w:szCs w:val="28"/>
        </w:rPr>
        <w:lastRenderedPageBreak/>
        <w:t>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Порядку).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сельского поселения Карабашевский сельсовет </w:t>
      </w:r>
      <w:r>
        <w:rPr>
          <w:bCs/>
          <w:sz w:val="28"/>
          <w:szCs w:val="28"/>
        </w:rPr>
        <w:t>муниципального района Илишевский район Республики Башкортостан и</w:t>
      </w:r>
      <w:r>
        <w:rPr>
          <w:sz w:val="28"/>
          <w:szCs w:val="28"/>
        </w:rPr>
        <w:t xml:space="preserve"> Администрация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сельского поселения Карабашевский сельсовет муниципального района Илишевский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Администрацию сельского поселения не позднее 20 марта, 20 июня и 20 сентября соответственно.</w:t>
      </w:r>
    </w:p>
    <w:p w:rsidR="001F0152" w:rsidRDefault="001F0152" w:rsidP="001F0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bCs/>
          <w:sz w:val="28"/>
          <w:szCs w:val="28"/>
        </w:rPr>
        <w:t>на текущий финансовый год с помесячной детализацией (приложение № 3 к настоящему Порядку).</w:t>
      </w:r>
    </w:p>
    <w:p w:rsidR="001F0152" w:rsidRDefault="001F0152" w:rsidP="001F015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 по источникам финансирования дефицита бюджета сельского поселения </w:t>
      </w:r>
      <w:r>
        <w:rPr>
          <w:bCs/>
          <w:sz w:val="28"/>
          <w:szCs w:val="28"/>
        </w:rPr>
        <w:t>на текущий финансовый год с детализацией по месяцам (приложение № 3 к настоящему Порядку).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1F0152" w:rsidRDefault="001F0152" w:rsidP="001F01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152" w:rsidRPr="000C6493" w:rsidRDefault="001F0152" w:rsidP="001F0152">
      <w:pPr>
        <w:autoSpaceDE w:val="0"/>
        <w:autoSpaceDN w:val="0"/>
        <w:adjustRightInd w:val="0"/>
        <w:jc w:val="center"/>
        <w:outlineLvl w:val="1"/>
      </w:pPr>
      <w:r w:rsidRPr="000C6493">
        <w:lastRenderedPageBreak/>
        <w:t>V. ПОРЯДОК СВОДА, СОСТАВЛЕНИЯ И ВЕДЕНИЯ КАССОВОГО ПЛАНА</w:t>
      </w:r>
    </w:p>
    <w:p w:rsidR="001F0152" w:rsidRPr="000C6493" w:rsidRDefault="001F0152" w:rsidP="001F0152">
      <w:pPr>
        <w:autoSpaceDE w:val="0"/>
        <w:autoSpaceDN w:val="0"/>
        <w:adjustRightInd w:val="0"/>
        <w:jc w:val="center"/>
      </w:pPr>
      <w:r w:rsidRPr="000C6493">
        <w:t>ИСПОЛНЕНИЯ БЮДЖЕТА СЕЛЬСКОГО ПОСЕЛЕНИЯ КАРАБАШЕВСКИЙ СЕЛЬСОВЕТ МУНИЦИПАЛЬНОГО РАЙОНА ИЛИШЕВСКИЙ РАЙОН РЕСПУБЛИКИ БАШКОРТОСТАН</w:t>
      </w:r>
    </w:p>
    <w:p w:rsidR="001F0152" w:rsidRDefault="001F0152" w:rsidP="001F01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бухгалтерия администрации сельского поселения вносит остаток на едином счете бюджета сельского поселения Карабашевский сельсовет муниципального района Илишевский район Республики Башкортостан на начало финансового года в </w:t>
      </w:r>
      <w:hyperlink r:id="rId23" w:history="1">
        <w:r>
          <w:rPr>
            <w:rStyle w:val="a6"/>
            <w:sz w:val="28"/>
            <w:szCs w:val="28"/>
          </w:rPr>
          <w:t>приложении N 5</w:t>
        </w:r>
      </w:hyperlink>
      <w:r>
        <w:rPr>
          <w:sz w:val="28"/>
          <w:szCs w:val="28"/>
        </w:rPr>
        <w:t xml:space="preserve"> к настоящему Порядку.</w:t>
      </w:r>
    </w:p>
    <w:p w:rsidR="001F0152" w:rsidRDefault="001F0152" w:rsidP="001F0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Кассовый план на текущий финансовый год с помесячной детализацией составляется (</w:t>
      </w:r>
      <w:hyperlink r:id="rId24" w:history="1">
        <w:r>
          <w:rPr>
            <w:rStyle w:val="a6"/>
            <w:sz w:val="28"/>
            <w:szCs w:val="28"/>
          </w:rPr>
          <w:t>приложение N 5</w:t>
        </w:r>
      </w:hyperlink>
      <w:r>
        <w:rPr>
          <w:sz w:val="28"/>
          <w:szCs w:val="28"/>
        </w:rPr>
        <w:t xml:space="preserve"> к настоящему Порядку) Администрацией сельского поселения (</w:t>
      </w:r>
      <w:hyperlink r:id="rId25" w:anchor="Par402#Par402" w:history="1">
        <w:r>
          <w:rPr>
            <w:rStyle w:val="a6"/>
            <w:sz w:val="28"/>
            <w:szCs w:val="28"/>
          </w:rPr>
          <w:t>приложение № 4</w:t>
        </w:r>
      </w:hyperlink>
      <w:r>
        <w:rPr>
          <w:sz w:val="28"/>
          <w:szCs w:val="28"/>
        </w:rPr>
        <w:t xml:space="preserve"> к настоящему Порядку) не позднее 15 дней с момента отражения показателей сводной бюджетной росписи бюджета сельского поселения </w:t>
      </w:r>
      <w:r>
        <w:rPr>
          <w:bCs/>
          <w:sz w:val="28"/>
          <w:szCs w:val="28"/>
        </w:rPr>
        <w:t>и лимитов бюджетных обязательств на лицевых счетах главных распорядителей</w:t>
      </w:r>
      <w:r>
        <w:rPr>
          <w:sz w:val="28"/>
          <w:szCs w:val="28"/>
        </w:rPr>
        <w:t>.</w:t>
      </w:r>
    </w:p>
    <w:p w:rsidR="001F0152" w:rsidRDefault="001F0152" w:rsidP="001F01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кассового плана, представляемые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</w:t>
      </w:r>
      <w:r>
        <w:rPr>
          <w:bCs/>
          <w:sz w:val="28"/>
          <w:szCs w:val="28"/>
        </w:rPr>
        <w:t xml:space="preserve">, подлежат согласованию с </w:t>
      </w:r>
      <w:r>
        <w:rPr>
          <w:sz w:val="28"/>
          <w:szCs w:val="28"/>
        </w:rPr>
        <w:t>Администрацией сельского поселения</w:t>
      </w:r>
      <w:r>
        <w:rPr>
          <w:bCs/>
          <w:sz w:val="28"/>
          <w:szCs w:val="28"/>
        </w:rPr>
        <w:t>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показатели кассового плана  могут дополняться иными необходимыми показателями, не влияющими на общую структуру показателей кассового плана.</w:t>
      </w:r>
    </w:p>
    <w:p w:rsidR="001F0152" w:rsidRDefault="001F0152" w:rsidP="001F0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бюджетных средств в соответствии с требованиями настоящего Порядка.</w:t>
      </w:r>
    </w:p>
    <w:p w:rsidR="001F0152" w:rsidRDefault="001F0152" w:rsidP="001F0152">
      <w:pPr>
        <w:rPr>
          <w:sz w:val="28"/>
          <w:szCs w:val="28"/>
        </w:rPr>
      </w:pPr>
    </w:p>
    <w:p w:rsidR="001F0152" w:rsidRDefault="001F0152" w:rsidP="001F0152">
      <w:pPr>
        <w:rPr>
          <w:sz w:val="28"/>
          <w:szCs w:val="28"/>
        </w:rPr>
      </w:pPr>
    </w:p>
    <w:p w:rsidR="001F0152" w:rsidRDefault="001F0152" w:rsidP="001F0152">
      <w:pPr>
        <w:rPr>
          <w:sz w:val="28"/>
          <w:szCs w:val="28"/>
        </w:rPr>
      </w:pPr>
    </w:p>
    <w:p w:rsidR="001F0152" w:rsidRDefault="001F0152" w:rsidP="001F0152">
      <w:pPr>
        <w:tabs>
          <w:tab w:val="left" w:pos="1470"/>
        </w:tabs>
      </w:pPr>
      <w:r>
        <w:rPr>
          <w:sz w:val="28"/>
          <w:szCs w:val="28"/>
        </w:rPr>
        <w:tab/>
      </w:r>
    </w:p>
    <w:p w:rsidR="001F0152" w:rsidRDefault="001F0152"/>
    <w:p w:rsidR="001F0152" w:rsidRDefault="001F0152"/>
    <w:sectPr w:rsidR="001F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3E80"/>
    <w:rsid w:val="000C6493"/>
    <w:rsid w:val="001F0152"/>
    <w:rsid w:val="002F5117"/>
    <w:rsid w:val="00583E80"/>
    <w:rsid w:val="008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80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583E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 Знак"/>
    <w:basedOn w:val="a"/>
    <w:next w:val="a"/>
    <w:link w:val="a0"/>
    <w:semiHidden/>
    <w:rsid w:val="00583E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583E80"/>
    <w:pPr>
      <w:spacing w:before="100" w:beforeAutospacing="1" w:after="100" w:afterAutospacing="1"/>
    </w:pPr>
  </w:style>
  <w:style w:type="paragraph" w:styleId="3">
    <w:name w:val="Body Text 3"/>
    <w:basedOn w:val="a"/>
    <w:rsid w:val="00583E80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paragraph" w:styleId="a5">
    <w:name w:val="Balloon Text"/>
    <w:basedOn w:val="a"/>
    <w:semiHidden/>
    <w:rsid w:val="00583E8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F0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C5E85D763AB4039C61E71FEF16C94FA684DC88034BA1207F510EA28F1FA33AA7B27FDB487F608C1EDA4IEK8D" TargetMode="External"/><Relationship Id="rId13" Type="http://schemas.openxmlformats.org/officeDocument/2006/relationships/hyperlink" Target="consultantplus://offline/ref=48BC5E85D763AB4039C61E71FEF16C94FA684DC88034BA1207F510EA28F1FA33AA7B27FDB487F608C1EDA7IEKAD" TargetMode="External"/><Relationship Id="rId18" Type="http://schemas.openxmlformats.org/officeDocument/2006/relationships/hyperlink" Target="consultantplus://offline/ref=48BC5E85D763AB4039C61E71FEF16C94FA684DC88034BA1207F510EA28F1FA33AA7B27FDB487F608C1EDA8IEK9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BC5E85D763AB4039C61E71FEF16C94FA684DC88034BA1207F510EA28F1FA33AA7B27FDB487F608C1ECA8IEKBD" TargetMode="External"/><Relationship Id="rId7" Type="http://schemas.openxmlformats.org/officeDocument/2006/relationships/hyperlink" Target="consultantplus://offline/ref=48BC5E85D763AB4039C61E71FEF16C94FA684DC88034BA1207F510EA28F1FA33AA7B27FDB487F608C1EDA2IEKAD" TargetMode="External"/><Relationship Id="rId12" Type="http://schemas.openxmlformats.org/officeDocument/2006/relationships/hyperlink" Target="consultantplus://offline/ref=48BC5E85D763AB4039C61E71FEF16C94FA684DC88034BA1207F510EA28F1FA33AA7B27FDB487F608C1EDA7IEKAD" TargetMode="External"/><Relationship Id="rId17" Type="http://schemas.openxmlformats.org/officeDocument/2006/relationships/hyperlink" Target="consultantplus://offline/ref=48BC5E85D763AB4039C61E71FEF16C94FA684DC88034BA1207F510EA28F1FA33AA7B27FDB487F608C1ECA2IEKDD" TargetMode="External"/><Relationship Id="rId25" Type="http://schemas.openxmlformats.org/officeDocument/2006/relationships/hyperlink" Target="file:///C:\Documents%20and%20Settings\&#1047;&#1048;&#1053;&#1060;&#1048;&#1056;&#1040;\&#1056;&#1072;&#1073;&#1086;&#1095;&#1080;&#1081;%20&#1089;&#1090;&#1086;&#1083;\&#1055;&#1086;&#1088;&#1103;&#1076;&#1086;&#108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BC5E85D763AB4039C61E71FEF16C94FA684DC88034BA1207F510EA28F1FA33AA7B27FDB487F608C1ECA2IEKCD" TargetMode="External"/><Relationship Id="rId20" Type="http://schemas.openxmlformats.org/officeDocument/2006/relationships/hyperlink" Target="consultantplus://offline/ref=48BC5E85D763AB4039C61E71FEF16C94FA684DC88034BA1207F510EA28F1FA33AA7B27FDB487F608C1EDA8IEK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C5E85D763AB4039C61E71FEF16C94FA684DC88034BA1207F510EA28F1FA33AA7B27FDB487F608C1ECA1IEKFD" TargetMode="External"/><Relationship Id="rId11" Type="http://schemas.openxmlformats.org/officeDocument/2006/relationships/hyperlink" Target="consultantplus://offline/ref=48BC5E85D763AB4039C61E71FEF16C94FA684DC88034BA1207F510EA28F1FA33AA7B27FDB487F608C1EDA5IEKCD" TargetMode="External"/><Relationship Id="rId24" Type="http://schemas.openxmlformats.org/officeDocument/2006/relationships/hyperlink" Target="consultantplus://offline/ref=48BC5E85D763AB4039C61E71FEF16C94FA684DC88034BA1207F510EA28F1FA33AA7B27FDB487F608C1ECA1IEKFD" TargetMode="External"/><Relationship Id="rId5" Type="http://schemas.openxmlformats.org/officeDocument/2006/relationships/hyperlink" Target="consultantplus://offline/ref=48BC5E85D763AB4039C6007CE89D339DFB6216C38F36B4425FAA4BB77FF8F064ED347EBCF58DIFK1D" TargetMode="External"/><Relationship Id="rId15" Type="http://schemas.openxmlformats.org/officeDocument/2006/relationships/hyperlink" Target="consultantplus://offline/ref=48BC5E85D763AB4039C61E71FEF16C94FA684DC88034BA1207F510EA28F1FA33AA7B27FDB487F608C1ECA6IEKBD" TargetMode="External"/><Relationship Id="rId23" Type="http://schemas.openxmlformats.org/officeDocument/2006/relationships/hyperlink" Target="consultantplus://offline/ref=48BC5E85D763AB4039C61E71FEF16C94FA684DC88034BA1207F510EA28F1FA33AA7B27FDB487F608C1ECA1IEKFD" TargetMode="External"/><Relationship Id="rId10" Type="http://schemas.openxmlformats.org/officeDocument/2006/relationships/hyperlink" Target="consultantplus://offline/ref=48BC5E85D763AB4039C61E71FEF16C94FA684DC88034BA1207F510EA28F1FA33AA7B27FDB487F608C1EDA2IEKAD" TargetMode="External"/><Relationship Id="rId19" Type="http://schemas.openxmlformats.org/officeDocument/2006/relationships/hyperlink" Target="consultantplus://offline/ref=48BC5E85D763AB4039C61E71FEF16C94FA684DC88034BA1207F510EA28F1FA33AA7B27FDB487F608C1EDA8IEK9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8BC5E85D763AB4039C61E71FEF16C94FA684DC88034BA1207F510EA28F1FA33AA7B27FDB487F608C1EDA5IEKCD" TargetMode="External"/><Relationship Id="rId14" Type="http://schemas.openxmlformats.org/officeDocument/2006/relationships/hyperlink" Target="consultantplus://offline/ref=48BC5E85D763AB4039C61E71FEF16C94FA684DC88034BA1207F510EA28F1FA33AA7B27FDB487F608C1EDA7IEKAD" TargetMode="External"/><Relationship Id="rId22" Type="http://schemas.openxmlformats.org/officeDocument/2006/relationships/hyperlink" Target="consultantplus://offline/ref=48BC5E85D763AB4039C61E71FEF16C94FA684DC88034BA1207F510EA28F1FA33AA7B27FDB487F608C1EDA8IEK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4292110337</TotalTime>
  <Pages>8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Microsoft</Company>
  <LinksUpToDate>false</LinksUpToDate>
  <CharactersWithSpaces>21203</CharactersWithSpaces>
  <SharedDoc>false</SharedDoc>
  <HLinks>
    <vt:vector size="126" baseType="variant">
      <vt:variant>
        <vt:i4>73072721</vt:i4>
      </vt:variant>
      <vt:variant>
        <vt:i4>60</vt:i4>
      </vt:variant>
      <vt:variant>
        <vt:i4>0</vt:i4>
      </vt:variant>
      <vt:variant>
        <vt:i4>5</vt:i4>
      </vt:variant>
      <vt:variant>
        <vt:lpwstr>Порядок.doc</vt:lpwstr>
      </vt:variant>
      <vt:variant>
        <vt:lpwstr>Par402#Par402</vt:lpwstr>
      </vt:variant>
      <vt:variant>
        <vt:i4>1179651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1179651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1179739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consultantplus://offline/ref=48BC5E85D763AB4039C61E71FEF16C94FA684DC88034BA1207F510EA28F1FA33AA7B27FDB487F608C1EDA8IEK0D</vt:lpwstr>
      </vt:variant>
      <vt:variant>
        <vt:lpwstr/>
      </vt:variant>
      <vt:variant>
        <vt:i4>1179662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consultantplus://offline/ref=48BC5E85D763AB4039C61E71FEF16C94FA684DC88034BA1207F510EA28F1FA33AA7B27FDB487F608C1ECA8IEKBD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1179730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1179730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consultantplus://offline/ref=48BC5E85D763AB4039C61E71FEF16C94FA684DC88034BA1207F510EA28F1FA33AA7B27FDB487F608C1EDA8IEK9D</vt:lpwstr>
      </vt:variant>
      <vt:variant>
        <vt:lpwstr/>
      </vt:variant>
      <vt:variant>
        <vt:i4>1179650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consultantplus://offline/ref=48BC5E85D763AB4039C61E71FEF16C94FA684DC88034BA1207F510EA28F1FA33AA7B27FDB487F608C1ECA2IEKDD</vt:lpwstr>
      </vt:variant>
      <vt:variant>
        <vt:lpwstr/>
      </vt:variant>
      <vt:variant>
        <vt:i4>1179653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consultantplus://offline/ref=48BC5E85D763AB4039C61E71FEF16C94FA684DC88034BA1207F510EA28F1FA33AA7B27FDB487F608C1ECA2IEKCD</vt:lpwstr>
      </vt:variant>
      <vt:variant>
        <vt:lpwstr/>
      </vt:variant>
      <vt:variant>
        <vt:i4>1179648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consultantplus://offline/ref=48BC5E85D763AB4039C61E71FEF16C94FA684DC88034BA1207F510EA28F1FA33AA7B27FDB487F608C1ECA6IEKBD</vt:lpwstr>
      </vt:variant>
      <vt:variant>
        <vt:lpwstr/>
      </vt:variant>
      <vt:variant>
        <vt:i4>1179653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consultantplus://offline/ref=48BC5E85D763AB4039C61E71FEF16C94FA684DC88034BA1207F510EA28F1FA33AA7B27FDB487F608C1EDA7IEKAD</vt:lpwstr>
      </vt:variant>
      <vt:variant>
        <vt:lpwstr/>
      </vt:variant>
      <vt:variant>
        <vt:i4>1179653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consultantplus://offline/ref=48BC5E85D763AB4039C61E71FEF16C94FA684DC88034BA1207F510EA28F1FA33AA7B27FDB487F608C1EDA5IEKCD</vt:lpwstr>
      </vt:variant>
      <vt:variant>
        <vt:lpwstr/>
      </vt:variant>
      <vt:variant>
        <vt:i4>1179648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consultantplus://offline/ref=48BC5E85D763AB4039C61E71FEF16C94FA684DC88034BA1207F510EA28F1FA33AA7B27FDB487F608C1EDA2IEKAD</vt:lpwstr>
      </vt:variant>
      <vt:variant>
        <vt:lpwstr/>
      </vt:variant>
      <vt:variant>
        <vt:i4>1179653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consultantplus://offline/ref=48BC5E85D763AB4039C61E71FEF16C94FA684DC88034BA1207F510EA28F1FA33AA7B27FDB487F608C1EDA5IEKCD</vt:lpwstr>
      </vt:variant>
      <vt:variant>
        <vt:lpwstr/>
      </vt:variant>
      <vt:variant>
        <vt:i4>1179743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consultantplus://offline/ref=48BC5E85D763AB4039C61E71FEF16C94FA684DC88034BA1207F510EA28F1FA33AA7B27FDB487F608C1EDA4IEK8D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consultantplus://offline/ref=48BC5E85D763AB4039C61E71FEF16C94FA684DC88034BA1207F510EA28F1FA33AA7B27FDB487F608C1EDA2IEKAD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consultantplus://offline/ref=48BC5E85D763AB4039C61E71FEF16C94FA684DC88034BA1207F510EA28F1FA33AA7B27FDB487F608C1ECA1IEKFD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consultantplus://offline/ref=48BC5E85D763AB4039C6007CE89D339DFB6216C38F36B4425FAA4BB77FF8F064ED347EBCF58DIFK1D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ЗИНФИРА</dc:creator>
  <cp:lastModifiedBy>1</cp:lastModifiedBy>
  <cp:revision>2</cp:revision>
  <cp:lastPrinted>2014-07-15T12:03:00Z</cp:lastPrinted>
  <dcterms:created xsi:type="dcterms:W3CDTF">2014-07-15T06:19:00Z</dcterms:created>
  <dcterms:modified xsi:type="dcterms:W3CDTF">2014-07-15T06:19:00Z</dcterms:modified>
</cp:coreProperties>
</file>